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4C043" w14:textId="16C91EFB" w:rsidR="00CA2580" w:rsidRPr="000600B9" w:rsidRDefault="00CA2580" w:rsidP="00CA2580">
      <w:pPr>
        <w:pStyle w:val="Ttulo1"/>
        <w:rPr>
          <w:sz w:val="28"/>
          <w:szCs w:val="28"/>
        </w:rPr>
      </w:pPr>
      <w:r w:rsidRPr="002A084F">
        <w:rPr>
          <w:sz w:val="28"/>
          <w:szCs w:val="28"/>
        </w:rPr>
        <w:t xml:space="preserve">PROJETO DE LEI Nº </w:t>
      </w:r>
      <w:r>
        <w:rPr>
          <w:sz w:val="28"/>
          <w:szCs w:val="28"/>
        </w:rPr>
        <w:t>3</w:t>
      </w:r>
      <w:r>
        <w:rPr>
          <w:sz w:val="28"/>
          <w:szCs w:val="28"/>
        </w:rPr>
        <w:t>9</w:t>
      </w:r>
      <w:r w:rsidRPr="002A084F">
        <w:rPr>
          <w:sz w:val="28"/>
          <w:szCs w:val="28"/>
        </w:rPr>
        <w:t xml:space="preserve">, de </w:t>
      </w:r>
      <w:r>
        <w:rPr>
          <w:sz w:val="28"/>
          <w:szCs w:val="28"/>
        </w:rPr>
        <w:t>04</w:t>
      </w:r>
      <w:r>
        <w:rPr>
          <w:sz w:val="28"/>
          <w:szCs w:val="28"/>
        </w:rPr>
        <w:t xml:space="preserve"> de </w:t>
      </w:r>
      <w:r>
        <w:rPr>
          <w:sz w:val="28"/>
          <w:szCs w:val="28"/>
        </w:rPr>
        <w:t>setembr</w:t>
      </w:r>
      <w:r>
        <w:rPr>
          <w:sz w:val="28"/>
          <w:szCs w:val="28"/>
        </w:rPr>
        <w:t>o de 2024.</w:t>
      </w:r>
    </w:p>
    <w:p w14:paraId="2571D301" w14:textId="77777777" w:rsidR="00880E07" w:rsidRDefault="00880E07" w:rsidP="00880E07">
      <w:pPr>
        <w:jc w:val="center"/>
        <w:rPr>
          <w:rFonts w:ascii="Arial" w:hAnsi="Arial" w:cs="Arial"/>
          <w:b/>
          <w:sz w:val="22"/>
          <w:szCs w:val="22"/>
        </w:rPr>
      </w:pPr>
    </w:p>
    <w:p w14:paraId="1AB896F2" w14:textId="77777777" w:rsidR="00880E07" w:rsidRPr="00CA2580" w:rsidRDefault="00880E07" w:rsidP="00A21B6C">
      <w:pPr>
        <w:pStyle w:val="Recuodecorpodetexto2"/>
        <w:suppressAutoHyphens w:val="0"/>
        <w:spacing w:after="0" w:line="240" w:lineRule="auto"/>
        <w:ind w:left="4536"/>
        <w:jc w:val="both"/>
        <w:rPr>
          <w:b/>
          <w:kern w:val="0"/>
          <w:lang w:val="x-none" w:eastAsia="x-none"/>
        </w:rPr>
      </w:pPr>
      <w:r w:rsidRPr="00CA2580">
        <w:rPr>
          <w:b/>
          <w:kern w:val="0"/>
          <w:lang w:val="x-none" w:eastAsia="x-none"/>
        </w:rPr>
        <w:t>Autoriza o Poder Executivo a celebrar Termo de Convênio de Cooperação com o Município de Canudos do Vale/RS, visando a união de esforços para construção de uma estiva em concreto armado sobre o Arroio Forquetinha, que faz divisa entre estes Municípios, e dá outras providências.</w:t>
      </w:r>
    </w:p>
    <w:p w14:paraId="368383A1" w14:textId="77777777" w:rsidR="00880E07" w:rsidRPr="00CA2580" w:rsidRDefault="00880E07" w:rsidP="00880E07">
      <w:pPr>
        <w:pStyle w:val="Recuodecorpodetexto2"/>
        <w:suppressAutoHyphens w:val="0"/>
        <w:spacing w:after="0" w:line="240" w:lineRule="auto"/>
        <w:ind w:left="5387"/>
        <w:jc w:val="both"/>
        <w:rPr>
          <w:b/>
          <w:kern w:val="0"/>
          <w:lang w:val="x-none" w:eastAsia="x-none"/>
        </w:rPr>
      </w:pPr>
    </w:p>
    <w:p w14:paraId="1295239E" w14:textId="77777777" w:rsidR="00880E07" w:rsidRPr="00CA2580" w:rsidRDefault="00880E07" w:rsidP="00880E07">
      <w:pPr>
        <w:ind w:firstLine="1416"/>
        <w:jc w:val="both"/>
        <w:rPr>
          <w:rFonts w:eastAsia="Arial"/>
          <w:kern w:val="0"/>
          <w:lang w:eastAsia="zh-CN" w:bidi="hi-IN"/>
        </w:rPr>
      </w:pPr>
      <w:r w:rsidRPr="00CA2580">
        <w:rPr>
          <w:rFonts w:eastAsia="Arial"/>
          <w:kern w:val="0"/>
          <w:lang w:bidi="hi-IN"/>
        </w:rPr>
        <w:t>PAULO JOSÉ GRUNEWALD, Prefeito Municipal de Forquetinha, Estado do Rio Grande do Sul,</w:t>
      </w:r>
    </w:p>
    <w:p w14:paraId="7E842D26" w14:textId="77777777" w:rsidR="00880E07" w:rsidRPr="00806D7C" w:rsidRDefault="00880E07" w:rsidP="00880E07">
      <w:pPr>
        <w:ind w:firstLine="1416"/>
        <w:jc w:val="both"/>
        <w:rPr>
          <w:rFonts w:eastAsia="Arial"/>
          <w:kern w:val="0"/>
          <w:sz w:val="16"/>
          <w:szCs w:val="16"/>
          <w:lang w:bidi="hi-IN"/>
        </w:rPr>
      </w:pPr>
    </w:p>
    <w:p w14:paraId="2FC51952" w14:textId="77777777" w:rsidR="00880E07" w:rsidRPr="00CA2580" w:rsidRDefault="00880E07" w:rsidP="00880E07">
      <w:pPr>
        <w:ind w:firstLine="1416"/>
        <w:jc w:val="both"/>
        <w:rPr>
          <w:rFonts w:eastAsia="Arial"/>
          <w:kern w:val="0"/>
          <w:lang w:bidi="hi-IN"/>
        </w:rPr>
      </w:pPr>
      <w:r w:rsidRPr="00CA2580">
        <w:rPr>
          <w:rFonts w:eastAsia="Arial"/>
          <w:kern w:val="0"/>
          <w:lang w:bidi="hi-IN"/>
        </w:rPr>
        <w:t>FAÇO SABER que a Câmara Municipal de Vereadores aprovou e eu sanciono e promulgo a seguinte Lei Complementar:</w:t>
      </w:r>
    </w:p>
    <w:p w14:paraId="57B76C4D" w14:textId="77777777" w:rsidR="00880E07" w:rsidRPr="00CA2580" w:rsidRDefault="00880E07" w:rsidP="00880E07">
      <w:pPr>
        <w:jc w:val="both"/>
        <w:rPr>
          <w:b/>
          <w:kern w:val="2"/>
        </w:rPr>
      </w:pPr>
    </w:p>
    <w:p w14:paraId="32C2AD26" w14:textId="77777777" w:rsidR="00880E07" w:rsidRPr="00CA2580" w:rsidRDefault="00880E07" w:rsidP="00880E07">
      <w:pPr>
        <w:ind w:firstLine="1416"/>
        <w:jc w:val="both"/>
        <w:rPr>
          <w:rFonts w:eastAsia="Arial"/>
          <w:kern w:val="0"/>
          <w:lang w:bidi="hi-IN"/>
        </w:rPr>
      </w:pPr>
      <w:r w:rsidRPr="00CA2580">
        <w:rPr>
          <w:rFonts w:eastAsia="Arial"/>
          <w:kern w:val="0"/>
          <w:lang w:bidi="hi-IN"/>
        </w:rPr>
        <w:t>Art. 1º Fica o Poder Executivo Municipal autorizado a celebrar Termo de Convênio de Cooperação com o Município de Canudos do Vale/RS, para fins de construção, em conjunto, de uma estiva de concreto armado sobre o Arroio Forquetinha, na divisa entre os dois Municípios, na forma estabelecida na minuta de convênio anexa, que passa a integrar a presente Lei.</w:t>
      </w:r>
    </w:p>
    <w:p w14:paraId="71796936" w14:textId="77777777" w:rsidR="00880E07" w:rsidRPr="00CA2580" w:rsidRDefault="00880E07" w:rsidP="00880E07">
      <w:pPr>
        <w:ind w:firstLine="1416"/>
        <w:jc w:val="both"/>
        <w:rPr>
          <w:rFonts w:eastAsia="Arial"/>
          <w:kern w:val="0"/>
          <w:lang w:bidi="hi-IN"/>
        </w:rPr>
      </w:pPr>
    </w:p>
    <w:p w14:paraId="59C637B9" w14:textId="77777777" w:rsidR="00880E07" w:rsidRPr="00CA2580" w:rsidRDefault="00880E07" w:rsidP="00880E07">
      <w:pPr>
        <w:ind w:firstLine="1416"/>
        <w:jc w:val="both"/>
        <w:rPr>
          <w:rFonts w:eastAsia="Arial"/>
          <w:kern w:val="0"/>
          <w:lang w:bidi="hi-IN"/>
        </w:rPr>
      </w:pPr>
      <w:r w:rsidRPr="00CA2580">
        <w:rPr>
          <w:rFonts w:eastAsia="Arial"/>
          <w:kern w:val="0"/>
          <w:lang w:bidi="hi-IN"/>
        </w:rPr>
        <w:t>Art. 2º A construção da estiva de concreto armado de que trata o art. 1º desta Lei obedecerá, rigorosamente, ao projeto a ser elaborado e aprovado pelos órgãos competentes, e a participação financeira de cada um dos municípios convenentes dar-se-á na forma descrita no termo de convênio.</w:t>
      </w:r>
    </w:p>
    <w:p w14:paraId="24549ED5" w14:textId="77777777" w:rsidR="00880E07" w:rsidRPr="00CA2580" w:rsidRDefault="00880E07" w:rsidP="00880E07">
      <w:pPr>
        <w:ind w:firstLine="1416"/>
        <w:jc w:val="both"/>
        <w:rPr>
          <w:rFonts w:eastAsia="Arial"/>
          <w:kern w:val="0"/>
          <w:lang w:bidi="hi-IN"/>
        </w:rPr>
      </w:pPr>
    </w:p>
    <w:p w14:paraId="5D5E1710" w14:textId="77777777" w:rsidR="00880E07" w:rsidRPr="00CA2580" w:rsidRDefault="00880E07" w:rsidP="00880E07">
      <w:pPr>
        <w:ind w:firstLine="1416"/>
        <w:jc w:val="both"/>
        <w:rPr>
          <w:rFonts w:eastAsia="Arial"/>
          <w:kern w:val="0"/>
          <w:lang w:bidi="hi-IN"/>
        </w:rPr>
      </w:pPr>
      <w:r w:rsidRPr="00CA2580">
        <w:rPr>
          <w:rFonts w:eastAsia="Arial"/>
          <w:kern w:val="0"/>
          <w:lang w:bidi="hi-IN"/>
        </w:rPr>
        <w:t xml:space="preserve">Art. 3º A manutenção e conservação da estiva de concreto armado será de responsabilidade de ambos os Municípios, conforme acordo de cooperação formalizado antes da extinção do convênio. </w:t>
      </w:r>
    </w:p>
    <w:p w14:paraId="7DA797CD" w14:textId="77777777" w:rsidR="00880E07" w:rsidRPr="00CA2580" w:rsidRDefault="00880E07" w:rsidP="00880E07">
      <w:pPr>
        <w:ind w:firstLine="1416"/>
        <w:jc w:val="both"/>
        <w:rPr>
          <w:rFonts w:eastAsia="Arial"/>
          <w:kern w:val="0"/>
          <w:lang w:bidi="hi-IN"/>
        </w:rPr>
      </w:pPr>
    </w:p>
    <w:p w14:paraId="139E0CC4" w14:textId="752B826B" w:rsidR="007233ED" w:rsidRDefault="00880E07" w:rsidP="007233ED">
      <w:pPr>
        <w:spacing w:line="276" w:lineRule="auto"/>
        <w:ind w:firstLine="1418"/>
        <w:jc w:val="both"/>
      </w:pPr>
      <w:r w:rsidRPr="00CA2580">
        <w:rPr>
          <w:rFonts w:eastAsia="Arial"/>
          <w:kern w:val="0"/>
          <w:lang w:bidi="hi-IN"/>
        </w:rPr>
        <w:t xml:space="preserve">Art. 4º </w:t>
      </w:r>
      <w:r w:rsidR="007233ED">
        <w:rPr>
          <w:rFonts w:eastAsia="Arial"/>
          <w:kern w:val="0"/>
          <w:lang w:bidi="hi-IN"/>
        </w:rPr>
        <w:t>P</w:t>
      </w:r>
      <w:r w:rsidRPr="00CA2580">
        <w:rPr>
          <w:rFonts w:eastAsia="Arial"/>
          <w:kern w:val="0"/>
          <w:lang w:bidi="hi-IN"/>
        </w:rPr>
        <w:t xml:space="preserve">ara cobertura das despesas do referido convênio </w:t>
      </w:r>
      <w:r w:rsidR="007233ED">
        <w:rPr>
          <w:rFonts w:eastAsia="Arial"/>
          <w:kern w:val="0"/>
          <w:lang w:bidi="hi-IN"/>
        </w:rPr>
        <w:t xml:space="preserve">fica o executivo autorizado </w:t>
      </w:r>
      <w:r w:rsidR="007233ED">
        <w:t xml:space="preserve">a abrir um Crédito Especial, no valor de </w:t>
      </w:r>
      <w:r w:rsidR="007233ED" w:rsidRPr="00D456E1">
        <w:t xml:space="preserve">até </w:t>
      </w:r>
      <w:r w:rsidR="007233ED" w:rsidRPr="0066774B">
        <w:rPr>
          <w:bCs/>
        </w:rPr>
        <w:t xml:space="preserve">R$ </w:t>
      </w:r>
      <w:r w:rsidR="007233ED">
        <w:rPr>
          <w:bCs/>
        </w:rPr>
        <w:t>880.000,00</w:t>
      </w:r>
      <w:r w:rsidR="007233ED">
        <w:t xml:space="preserve"> (</w:t>
      </w:r>
      <w:r w:rsidR="007233ED">
        <w:t xml:space="preserve">oitocentos e oitenta </w:t>
      </w:r>
      <w:r w:rsidR="007233ED">
        <w:t>mil reais) no Orçamento de 2024, Lei 1731/2023 (LOA 2024), sob a seguinte dotação orçamentária:</w:t>
      </w:r>
    </w:p>
    <w:p w14:paraId="4FB179ED" w14:textId="77777777" w:rsidR="007233ED" w:rsidRDefault="007233ED" w:rsidP="007233ED">
      <w:pPr>
        <w:spacing w:line="276" w:lineRule="auto"/>
        <w:jc w:val="both"/>
      </w:pPr>
      <w:r>
        <w:t>07.01 – Secretaria de Obras, Desenvolvimento Urbano e Rural</w:t>
      </w:r>
    </w:p>
    <w:p w14:paraId="669F5183" w14:textId="4FEA3D9E" w:rsidR="007233ED" w:rsidRDefault="007233ED" w:rsidP="007233ED">
      <w:pPr>
        <w:spacing w:line="276" w:lineRule="auto"/>
        <w:jc w:val="both"/>
      </w:pPr>
      <w:r>
        <w:t>15.451.0010.10</w:t>
      </w:r>
      <w:r>
        <w:t>06</w:t>
      </w:r>
      <w:r>
        <w:t xml:space="preserve"> – Construção de Pontes</w:t>
      </w:r>
    </w:p>
    <w:p w14:paraId="0906F552" w14:textId="6C1C8C80" w:rsidR="007233ED" w:rsidRPr="00AD0B39" w:rsidRDefault="007233ED" w:rsidP="007233ED">
      <w:pPr>
        <w:jc w:val="both"/>
        <w:rPr>
          <w:sz w:val="16"/>
          <w:szCs w:val="16"/>
        </w:rPr>
      </w:pPr>
      <w:r>
        <w:t>4</w:t>
      </w:r>
      <w:r w:rsidRPr="00455918">
        <w:t>.</w:t>
      </w:r>
      <w:r>
        <w:t>4</w:t>
      </w:r>
      <w:r w:rsidRPr="00455918">
        <w:t>.90.</w:t>
      </w:r>
      <w:r>
        <w:t>51</w:t>
      </w:r>
      <w:r w:rsidRPr="00455918">
        <w:t xml:space="preserve"> – </w:t>
      </w:r>
      <w:r>
        <w:t>Obras e Instalações</w:t>
      </w:r>
      <w:r w:rsidRPr="00455918">
        <w:t xml:space="preserve"> (11</w:t>
      </w:r>
      <w:r>
        <w:t>70</w:t>
      </w:r>
      <w:r w:rsidRPr="00455918">
        <w:t xml:space="preserve">)                                                        </w:t>
      </w:r>
      <w:r>
        <w:t xml:space="preserve">    </w:t>
      </w:r>
      <w:r w:rsidRPr="00455918">
        <w:t xml:space="preserve">     </w:t>
      </w:r>
      <w:r>
        <w:t xml:space="preserve"> </w:t>
      </w:r>
      <w:r w:rsidRPr="00455918">
        <w:t xml:space="preserve"> R$ </w:t>
      </w:r>
      <w:r>
        <w:t>440</w:t>
      </w:r>
      <w:r>
        <w:t>.000,00</w:t>
      </w:r>
    </w:p>
    <w:p w14:paraId="5C075069" w14:textId="016B8494" w:rsidR="007233ED" w:rsidRPr="00AD0B39" w:rsidRDefault="007233ED" w:rsidP="007233ED">
      <w:pPr>
        <w:jc w:val="both"/>
        <w:rPr>
          <w:sz w:val="16"/>
          <w:szCs w:val="16"/>
        </w:rPr>
      </w:pPr>
      <w:r>
        <w:t>4</w:t>
      </w:r>
      <w:r w:rsidRPr="00455918">
        <w:t>.</w:t>
      </w:r>
      <w:r>
        <w:t>4</w:t>
      </w:r>
      <w:r w:rsidRPr="00455918">
        <w:t>.90.</w:t>
      </w:r>
      <w:r>
        <w:t>51</w:t>
      </w:r>
      <w:r w:rsidRPr="00455918">
        <w:t xml:space="preserve"> – </w:t>
      </w:r>
      <w:r>
        <w:t>Obras e Instalações</w:t>
      </w:r>
      <w:r w:rsidRPr="00455918">
        <w:t xml:space="preserve"> (11</w:t>
      </w:r>
      <w:r>
        <w:t>7</w:t>
      </w:r>
      <w:r>
        <w:t>1</w:t>
      </w:r>
      <w:r w:rsidRPr="00455918">
        <w:t xml:space="preserve">)                                                        </w:t>
      </w:r>
      <w:r>
        <w:t xml:space="preserve">    </w:t>
      </w:r>
      <w:r w:rsidRPr="00455918">
        <w:t xml:space="preserve">     </w:t>
      </w:r>
      <w:r>
        <w:t xml:space="preserve"> </w:t>
      </w:r>
      <w:r w:rsidRPr="00455918">
        <w:t xml:space="preserve"> R$ </w:t>
      </w:r>
      <w:r>
        <w:t>440.000,00</w:t>
      </w:r>
    </w:p>
    <w:p w14:paraId="1F6DCD08" w14:textId="703F623E" w:rsidR="007233ED" w:rsidRDefault="007233ED" w:rsidP="007233ED">
      <w:pPr>
        <w:spacing w:line="276" w:lineRule="auto"/>
        <w:jc w:val="both"/>
        <w:rPr>
          <w:b/>
        </w:rPr>
      </w:pPr>
      <w:r w:rsidRPr="005B12D0">
        <w:rPr>
          <w:b/>
        </w:rPr>
        <w:t>Total Crédito Especial</w:t>
      </w:r>
      <w:r w:rsidRPr="005B12D0">
        <w:rPr>
          <w:b/>
        </w:rPr>
        <w:tab/>
      </w:r>
      <w:r w:rsidRPr="005B12D0">
        <w:rPr>
          <w:b/>
        </w:rPr>
        <w:tab/>
      </w:r>
      <w:r w:rsidRPr="00F24F07">
        <w:rPr>
          <w:b/>
        </w:rPr>
        <w:t xml:space="preserve">                                                           </w:t>
      </w:r>
      <w:r>
        <w:rPr>
          <w:b/>
        </w:rPr>
        <w:t xml:space="preserve">    </w:t>
      </w:r>
      <w:r w:rsidR="00806D7C">
        <w:rPr>
          <w:b/>
        </w:rPr>
        <w:t xml:space="preserve">     </w:t>
      </w:r>
      <w:r w:rsidRPr="00F24F07">
        <w:rPr>
          <w:b/>
        </w:rPr>
        <w:t xml:space="preserve">R$ </w:t>
      </w:r>
      <w:r>
        <w:rPr>
          <w:b/>
        </w:rPr>
        <w:t>880.000,00</w:t>
      </w:r>
    </w:p>
    <w:p w14:paraId="404AE21E" w14:textId="77777777" w:rsidR="007233ED" w:rsidRDefault="007233ED" w:rsidP="007233ED">
      <w:pPr>
        <w:spacing w:line="276" w:lineRule="auto"/>
        <w:jc w:val="both"/>
        <w:rPr>
          <w:b/>
        </w:rPr>
      </w:pPr>
    </w:p>
    <w:p w14:paraId="7F779C43" w14:textId="1E735CB8" w:rsidR="007233ED" w:rsidRDefault="007233ED" w:rsidP="007233ED">
      <w:pPr>
        <w:spacing w:line="276" w:lineRule="auto"/>
        <w:ind w:firstLine="1418"/>
        <w:jc w:val="both"/>
        <w:rPr>
          <w:sz w:val="16"/>
          <w:szCs w:val="16"/>
        </w:rPr>
      </w:pPr>
      <w:r>
        <w:t xml:space="preserve">Art. </w:t>
      </w:r>
      <w:r>
        <w:t>5</w:t>
      </w:r>
      <w:r>
        <w:t>º</w:t>
      </w:r>
      <w:r>
        <w:rPr>
          <w:b/>
        </w:rPr>
        <w:t xml:space="preserve"> - </w:t>
      </w:r>
      <w:r>
        <w:t>Para a cobertura do Crédito Especial acima indicamos como fonte de recursos o seguinte:</w:t>
      </w:r>
    </w:p>
    <w:p w14:paraId="3DDE9DE0" w14:textId="77777777" w:rsidR="007262B3" w:rsidRDefault="007262B3" w:rsidP="007262B3">
      <w:pPr>
        <w:spacing w:line="276" w:lineRule="auto"/>
        <w:jc w:val="both"/>
      </w:pPr>
      <w:r>
        <w:t>07.01 – Secretaria de Obras, Desenvolvimento Urbano e Rural</w:t>
      </w:r>
    </w:p>
    <w:p w14:paraId="205B7F15" w14:textId="17790EB2" w:rsidR="007262B3" w:rsidRDefault="007262B3" w:rsidP="007262B3">
      <w:pPr>
        <w:spacing w:line="276" w:lineRule="auto"/>
        <w:jc w:val="both"/>
      </w:pPr>
      <w:r>
        <w:t>15.451.0010.10</w:t>
      </w:r>
      <w:r>
        <w:t>40</w:t>
      </w:r>
      <w:r>
        <w:t xml:space="preserve"> – Construção de Pontes</w:t>
      </w:r>
    </w:p>
    <w:p w14:paraId="712700E6" w14:textId="7A0CD2B8" w:rsidR="007262B3" w:rsidRDefault="007262B3" w:rsidP="007262B3">
      <w:pPr>
        <w:jc w:val="both"/>
      </w:pPr>
      <w:r>
        <w:t>4</w:t>
      </w:r>
      <w:r w:rsidRPr="00455918">
        <w:t>.</w:t>
      </w:r>
      <w:r>
        <w:t>4</w:t>
      </w:r>
      <w:r w:rsidRPr="00455918">
        <w:t>.90.</w:t>
      </w:r>
      <w:r>
        <w:t>51</w:t>
      </w:r>
      <w:r w:rsidRPr="00455918">
        <w:t xml:space="preserve"> – </w:t>
      </w:r>
      <w:r>
        <w:t>Obras e Instalações</w:t>
      </w:r>
      <w:r w:rsidRPr="00455918">
        <w:t xml:space="preserve"> (</w:t>
      </w:r>
      <w:r>
        <w:t>247</w:t>
      </w:r>
      <w:r w:rsidRPr="00455918">
        <w:t xml:space="preserve">)                                                        </w:t>
      </w:r>
      <w:r>
        <w:t xml:space="preserve">    </w:t>
      </w:r>
      <w:r w:rsidRPr="00455918">
        <w:t xml:space="preserve">     </w:t>
      </w:r>
      <w:r>
        <w:t xml:space="preserve"> </w:t>
      </w:r>
      <w:r w:rsidRPr="00455918">
        <w:t xml:space="preserve"> R$ </w:t>
      </w:r>
      <w:r>
        <w:t>115</w:t>
      </w:r>
      <w:r>
        <w:t>.000,00</w:t>
      </w:r>
    </w:p>
    <w:p w14:paraId="5DCC584C" w14:textId="0566B699" w:rsidR="00BB3921" w:rsidRDefault="00BB3921" w:rsidP="00BB3921">
      <w:pPr>
        <w:spacing w:line="276" w:lineRule="auto"/>
        <w:jc w:val="both"/>
      </w:pPr>
      <w:r>
        <w:t>15.45</w:t>
      </w:r>
      <w:r>
        <w:t>2</w:t>
      </w:r>
      <w:r>
        <w:t>.0010.104</w:t>
      </w:r>
      <w:r>
        <w:t xml:space="preserve">6 </w:t>
      </w:r>
      <w:r>
        <w:t xml:space="preserve">– </w:t>
      </w:r>
      <w:r>
        <w:t>Aquisição de máquinas e Veículos</w:t>
      </w:r>
    </w:p>
    <w:p w14:paraId="5FBFD7F2" w14:textId="153046D6" w:rsidR="00BB3921" w:rsidRDefault="00BB3921" w:rsidP="007262B3">
      <w:pPr>
        <w:jc w:val="both"/>
      </w:pPr>
      <w:r>
        <w:t>4</w:t>
      </w:r>
      <w:r w:rsidRPr="00455918">
        <w:t>.</w:t>
      </w:r>
      <w:r>
        <w:t>4</w:t>
      </w:r>
      <w:r w:rsidRPr="00455918">
        <w:t>.90.</w:t>
      </w:r>
      <w:r>
        <w:t>5</w:t>
      </w:r>
      <w:r>
        <w:t>2</w:t>
      </w:r>
      <w:r w:rsidRPr="00455918">
        <w:t xml:space="preserve"> – </w:t>
      </w:r>
      <w:r>
        <w:t>Equipamentos e Material Permanente</w:t>
      </w:r>
      <w:r w:rsidRPr="00455918">
        <w:t xml:space="preserve"> (</w:t>
      </w:r>
      <w:r>
        <w:t>202</w:t>
      </w:r>
      <w:r w:rsidRPr="00455918">
        <w:t xml:space="preserve">)                            </w:t>
      </w:r>
      <w:r>
        <w:t xml:space="preserve">    </w:t>
      </w:r>
      <w:r w:rsidRPr="00455918">
        <w:t xml:space="preserve">     </w:t>
      </w:r>
      <w:r>
        <w:t xml:space="preserve"> </w:t>
      </w:r>
      <w:r w:rsidRPr="00455918">
        <w:t xml:space="preserve"> R$ </w:t>
      </w:r>
      <w:r>
        <w:t>200</w:t>
      </w:r>
      <w:r>
        <w:t>.000,00</w:t>
      </w:r>
    </w:p>
    <w:p w14:paraId="0C5FEED8" w14:textId="5A1102DC" w:rsidR="00BB3921" w:rsidRDefault="00BB3921" w:rsidP="00BB3921">
      <w:pPr>
        <w:spacing w:line="276" w:lineRule="auto"/>
        <w:jc w:val="both"/>
      </w:pPr>
      <w:r>
        <w:t>15.452.0010.10</w:t>
      </w:r>
      <w:r>
        <w:t>37</w:t>
      </w:r>
      <w:r>
        <w:t xml:space="preserve"> – </w:t>
      </w:r>
      <w:r>
        <w:t>Ampliação e Construção de Redes de Luz</w:t>
      </w:r>
    </w:p>
    <w:p w14:paraId="4CC3BE14" w14:textId="75794F19" w:rsidR="00BB3921" w:rsidRDefault="00BB3921" w:rsidP="007262B3">
      <w:pPr>
        <w:jc w:val="both"/>
      </w:pPr>
      <w:r>
        <w:t>4</w:t>
      </w:r>
      <w:r w:rsidRPr="00455918">
        <w:t>.</w:t>
      </w:r>
      <w:r>
        <w:t>4</w:t>
      </w:r>
      <w:r w:rsidRPr="00455918">
        <w:t>.90.</w:t>
      </w:r>
      <w:r>
        <w:t>51</w:t>
      </w:r>
      <w:r w:rsidRPr="00455918">
        <w:t xml:space="preserve"> – </w:t>
      </w:r>
      <w:r>
        <w:t>Obras e Instalações</w:t>
      </w:r>
      <w:r w:rsidRPr="00455918">
        <w:t xml:space="preserve"> (</w:t>
      </w:r>
      <w:r>
        <w:t>2</w:t>
      </w:r>
      <w:r w:rsidR="00806D7C">
        <w:t>27</w:t>
      </w:r>
      <w:r w:rsidRPr="00455918">
        <w:t xml:space="preserve">)                                                        </w:t>
      </w:r>
      <w:r>
        <w:t xml:space="preserve">    </w:t>
      </w:r>
      <w:r w:rsidRPr="00455918">
        <w:t xml:space="preserve">   </w:t>
      </w:r>
      <w:r w:rsidR="00806D7C">
        <w:t xml:space="preserve">  </w:t>
      </w:r>
      <w:r w:rsidRPr="00455918">
        <w:t xml:space="preserve">  </w:t>
      </w:r>
      <w:r>
        <w:t xml:space="preserve"> </w:t>
      </w:r>
      <w:r w:rsidRPr="00455918">
        <w:t xml:space="preserve"> R$ </w:t>
      </w:r>
      <w:r w:rsidR="00806D7C">
        <w:t>3</w:t>
      </w:r>
      <w:r>
        <w:t>0.000,00</w:t>
      </w:r>
    </w:p>
    <w:p w14:paraId="36E85012" w14:textId="4FF30301" w:rsidR="00BB3921" w:rsidRDefault="00BB3921" w:rsidP="00BB3921">
      <w:pPr>
        <w:spacing w:line="276" w:lineRule="auto"/>
        <w:jc w:val="both"/>
      </w:pPr>
      <w:r>
        <w:t>1</w:t>
      </w:r>
      <w:r>
        <w:t>7</w:t>
      </w:r>
      <w:r>
        <w:t>.</w:t>
      </w:r>
      <w:r>
        <w:t>512</w:t>
      </w:r>
      <w:r>
        <w:t>.0010.10</w:t>
      </w:r>
      <w:r>
        <w:t>35</w:t>
      </w:r>
      <w:r>
        <w:t xml:space="preserve"> – Construção de </w:t>
      </w:r>
      <w:r>
        <w:t>Redes de Água</w:t>
      </w:r>
    </w:p>
    <w:p w14:paraId="0954A440" w14:textId="25D1D208" w:rsidR="00BB3921" w:rsidRDefault="00BB3921" w:rsidP="00BB3921">
      <w:pPr>
        <w:jc w:val="both"/>
      </w:pPr>
      <w:r>
        <w:t>4</w:t>
      </w:r>
      <w:r w:rsidRPr="00455918">
        <w:t>.</w:t>
      </w:r>
      <w:r>
        <w:t>4</w:t>
      </w:r>
      <w:r w:rsidRPr="00455918">
        <w:t>.90.</w:t>
      </w:r>
      <w:r>
        <w:t>51</w:t>
      </w:r>
      <w:r w:rsidRPr="00455918">
        <w:t xml:space="preserve"> – </w:t>
      </w:r>
      <w:r>
        <w:t>Obras e Instalações</w:t>
      </w:r>
      <w:r w:rsidRPr="00455918">
        <w:t xml:space="preserve"> (</w:t>
      </w:r>
      <w:r>
        <w:t>24</w:t>
      </w:r>
      <w:r>
        <w:t>9</w:t>
      </w:r>
      <w:r w:rsidRPr="00455918">
        <w:t xml:space="preserve">)                                                        </w:t>
      </w:r>
      <w:r>
        <w:t xml:space="preserve">    </w:t>
      </w:r>
      <w:r w:rsidRPr="00455918">
        <w:t xml:space="preserve">   </w:t>
      </w:r>
      <w:r w:rsidR="00806D7C">
        <w:t xml:space="preserve">  </w:t>
      </w:r>
      <w:r w:rsidRPr="00455918">
        <w:t xml:space="preserve">  </w:t>
      </w:r>
      <w:r>
        <w:t xml:space="preserve"> </w:t>
      </w:r>
      <w:r w:rsidRPr="00455918">
        <w:t xml:space="preserve"> R$ </w:t>
      </w:r>
      <w:r>
        <w:t>60</w:t>
      </w:r>
      <w:r>
        <w:t>.000,00</w:t>
      </w:r>
    </w:p>
    <w:p w14:paraId="45A39907" w14:textId="77777777" w:rsidR="00BB3921" w:rsidRDefault="00BB3921" w:rsidP="00BB3921">
      <w:pPr>
        <w:jc w:val="both"/>
      </w:pPr>
    </w:p>
    <w:p w14:paraId="7571DCA8" w14:textId="77777777" w:rsidR="00BB3921" w:rsidRPr="002E309D" w:rsidRDefault="00BB3921" w:rsidP="00BB3921">
      <w:pPr>
        <w:spacing w:line="276" w:lineRule="auto"/>
        <w:jc w:val="both"/>
      </w:pPr>
      <w:r w:rsidRPr="002E309D">
        <w:t>06.01 – Secretaria Municipal da Agricultura e Meio Ambiente</w:t>
      </w:r>
    </w:p>
    <w:p w14:paraId="2C2B162A" w14:textId="77777777" w:rsidR="00BB3921" w:rsidRPr="002E309D" w:rsidRDefault="00BB3921" w:rsidP="00BB3921">
      <w:pPr>
        <w:spacing w:line="276" w:lineRule="auto"/>
        <w:jc w:val="both"/>
      </w:pPr>
      <w:r w:rsidRPr="002E309D">
        <w:t>20.606.0009.2030 – Apoio a Agricultores e Agroindústrias</w:t>
      </w:r>
      <w:r w:rsidRPr="002E309D">
        <w:tab/>
      </w:r>
    </w:p>
    <w:p w14:paraId="0BFE09ED" w14:textId="58BFA3D3" w:rsidR="00BB3921" w:rsidRPr="002E309D" w:rsidRDefault="00BB3921" w:rsidP="00BB3921">
      <w:pPr>
        <w:jc w:val="both"/>
      </w:pPr>
      <w:r w:rsidRPr="002E309D">
        <w:t>3.3.</w:t>
      </w:r>
      <w:r>
        <w:t>3</w:t>
      </w:r>
      <w:r w:rsidRPr="002E309D">
        <w:t>0.4</w:t>
      </w:r>
      <w:r>
        <w:t>1</w:t>
      </w:r>
      <w:r w:rsidRPr="002E309D">
        <w:t xml:space="preserve"> – </w:t>
      </w:r>
      <w:r>
        <w:t>Contribuições</w:t>
      </w:r>
      <w:r w:rsidRPr="002E309D">
        <w:t xml:space="preserve"> (2</w:t>
      </w:r>
      <w:r>
        <w:t>26</w:t>
      </w:r>
      <w:r w:rsidRPr="002E309D">
        <w:t xml:space="preserve">)                                       </w:t>
      </w:r>
      <w:r>
        <w:t xml:space="preserve">                             </w:t>
      </w:r>
      <w:r w:rsidRPr="002E309D">
        <w:t xml:space="preserve">   </w:t>
      </w:r>
      <w:r w:rsidR="00806D7C">
        <w:t xml:space="preserve"> </w:t>
      </w:r>
      <w:r w:rsidRPr="002E309D">
        <w:t xml:space="preserve">     R$ </w:t>
      </w:r>
      <w:r>
        <w:t>25.784,72</w:t>
      </w:r>
    </w:p>
    <w:p w14:paraId="18C2685B" w14:textId="4A2A6DB5" w:rsidR="00806D7C" w:rsidRDefault="00806D7C" w:rsidP="00806D7C">
      <w:pPr>
        <w:jc w:val="both"/>
      </w:pPr>
      <w:r>
        <w:t>4</w:t>
      </w:r>
      <w:r w:rsidRPr="00455918">
        <w:t>.</w:t>
      </w:r>
      <w:r>
        <w:t>4</w:t>
      </w:r>
      <w:r w:rsidRPr="00455918">
        <w:t>.90.</w:t>
      </w:r>
      <w:r>
        <w:t>52</w:t>
      </w:r>
      <w:r w:rsidRPr="00455918">
        <w:t xml:space="preserve"> – </w:t>
      </w:r>
      <w:r>
        <w:t>Equipamentos e Material Permanente</w:t>
      </w:r>
      <w:r w:rsidRPr="00455918">
        <w:t xml:space="preserve"> (</w:t>
      </w:r>
      <w:r>
        <w:t>2</w:t>
      </w:r>
      <w:r>
        <w:t>74</w:t>
      </w:r>
      <w:r w:rsidRPr="00455918">
        <w:t xml:space="preserve">)                            </w:t>
      </w:r>
      <w:r>
        <w:t xml:space="preserve">    </w:t>
      </w:r>
      <w:r w:rsidRPr="00455918">
        <w:t xml:space="preserve">     </w:t>
      </w:r>
      <w:r>
        <w:t xml:space="preserve"> </w:t>
      </w:r>
      <w:r w:rsidRPr="00455918">
        <w:t xml:space="preserve"> R$ </w:t>
      </w:r>
      <w:r>
        <w:t xml:space="preserve">  9.215,28</w:t>
      </w:r>
    </w:p>
    <w:p w14:paraId="1618E171" w14:textId="77777777" w:rsidR="00806D7C" w:rsidRDefault="00806D7C" w:rsidP="00806D7C">
      <w:pPr>
        <w:jc w:val="both"/>
      </w:pPr>
    </w:p>
    <w:p w14:paraId="0E037D3D" w14:textId="2649E735" w:rsidR="00BB3921" w:rsidRPr="00AD0B39" w:rsidRDefault="00806D7C" w:rsidP="00806D7C">
      <w:pPr>
        <w:tabs>
          <w:tab w:val="left" w:pos="7369"/>
        </w:tabs>
        <w:jc w:val="both"/>
        <w:rPr>
          <w:sz w:val="16"/>
          <w:szCs w:val="16"/>
        </w:rPr>
      </w:pPr>
      <w:r>
        <w:t>Auxílios e convênios</w:t>
      </w:r>
      <w:r>
        <w:tab/>
        <w:t xml:space="preserve">   R$ 440.000,00</w:t>
      </w:r>
    </w:p>
    <w:p w14:paraId="26FA6E42" w14:textId="5B407C9D" w:rsidR="007233ED" w:rsidRPr="00F24F07" w:rsidRDefault="007233ED" w:rsidP="007233ED">
      <w:pPr>
        <w:spacing w:line="276" w:lineRule="auto"/>
        <w:jc w:val="both"/>
        <w:rPr>
          <w:b/>
        </w:rPr>
      </w:pPr>
      <w:r w:rsidRPr="00F24F07">
        <w:rPr>
          <w:b/>
        </w:rPr>
        <w:t>Total Fonte de Recursos</w:t>
      </w:r>
      <w:r w:rsidRPr="00F24F07">
        <w:rPr>
          <w:b/>
        </w:rPr>
        <w:tab/>
      </w:r>
      <w:r w:rsidRPr="00F24F07">
        <w:rPr>
          <w:b/>
        </w:rPr>
        <w:tab/>
      </w:r>
      <w:r w:rsidRPr="00F24F07">
        <w:rPr>
          <w:b/>
        </w:rPr>
        <w:tab/>
      </w:r>
      <w:r w:rsidRPr="00F24F07">
        <w:rPr>
          <w:b/>
          <w:bCs/>
        </w:rPr>
        <w:t xml:space="preserve">                                           </w:t>
      </w:r>
      <w:r>
        <w:rPr>
          <w:b/>
          <w:bCs/>
        </w:rPr>
        <w:t xml:space="preserve"> </w:t>
      </w:r>
      <w:r w:rsidRPr="00F24F07">
        <w:rPr>
          <w:b/>
          <w:bCs/>
        </w:rPr>
        <w:t xml:space="preserve">    </w:t>
      </w:r>
      <w:r>
        <w:rPr>
          <w:b/>
          <w:bCs/>
        </w:rPr>
        <w:t xml:space="preserve"> </w:t>
      </w:r>
      <w:r w:rsidR="00806D7C">
        <w:rPr>
          <w:b/>
          <w:bCs/>
        </w:rPr>
        <w:t xml:space="preserve">   </w:t>
      </w:r>
      <w:r>
        <w:rPr>
          <w:b/>
          <w:bCs/>
        </w:rPr>
        <w:t xml:space="preserve">   </w:t>
      </w:r>
      <w:r w:rsidRPr="00F24F07">
        <w:rPr>
          <w:b/>
        </w:rPr>
        <w:t xml:space="preserve">R$ </w:t>
      </w:r>
      <w:r w:rsidR="00806D7C">
        <w:rPr>
          <w:b/>
        </w:rPr>
        <w:t>880.000,00</w:t>
      </w:r>
    </w:p>
    <w:p w14:paraId="02BF8D27" w14:textId="77777777" w:rsidR="00880E07" w:rsidRPr="00CA2580" w:rsidRDefault="00880E07" w:rsidP="00880E07">
      <w:pPr>
        <w:ind w:firstLine="1416"/>
        <w:jc w:val="both"/>
        <w:rPr>
          <w:rFonts w:eastAsia="Arial"/>
          <w:kern w:val="0"/>
          <w:lang w:bidi="hi-IN"/>
        </w:rPr>
      </w:pPr>
    </w:p>
    <w:p w14:paraId="0996D129" w14:textId="2EE4F430" w:rsidR="00880E07" w:rsidRPr="00CA2580" w:rsidRDefault="00880E07" w:rsidP="00880E07">
      <w:pPr>
        <w:ind w:firstLine="1416"/>
        <w:jc w:val="both"/>
        <w:rPr>
          <w:rFonts w:eastAsia="Arial"/>
          <w:kern w:val="0"/>
          <w:lang w:bidi="hi-IN"/>
        </w:rPr>
      </w:pPr>
      <w:r w:rsidRPr="00CA2580">
        <w:rPr>
          <w:rFonts w:eastAsia="Arial"/>
          <w:kern w:val="0"/>
          <w:lang w:bidi="hi-IN"/>
        </w:rPr>
        <w:t xml:space="preserve">Art. </w:t>
      </w:r>
      <w:r w:rsidR="007233ED">
        <w:rPr>
          <w:rFonts w:eastAsia="Arial"/>
          <w:kern w:val="0"/>
          <w:lang w:bidi="hi-IN"/>
        </w:rPr>
        <w:t>6</w:t>
      </w:r>
      <w:r w:rsidRPr="00CA2580">
        <w:rPr>
          <w:rFonts w:eastAsia="Arial"/>
          <w:kern w:val="0"/>
          <w:lang w:bidi="hi-IN"/>
        </w:rPr>
        <w:t>º Esta Lei entra em vigor na data de sua publicação.</w:t>
      </w:r>
    </w:p>
    <w:p w14:paraId="79E2CA04" w14:textId="77777777" w:rsidR="00880E07" w:rsidRPr="00CA2580" w:rsidRDefault="00880E07" w:rsidP="00880E07">
      <w:pPr>
        <w:jc w:val="center"/>
        <w:rPr>
          <w:b/>
          <w:kern w:val="2"/>
        </w:rPr>
      </w:pPr>
    </w:p>
    <w:p w14:paraId="0C6CEE2A" w14:textId="4CDC6B04" w:rsidR="00880E07" w:rsidRPr="00CA2580" w:rsidRDefault="00880E07" w:rsidP="00880E07">
      <w:pPr>
        <w:jc w:val="right"/>
      </w:pPr>
      <w:r w:rsidRPr="00CA2580">
        <w:t xml:space="preserve">GABINETE DO PREFEITO, </w:t>
      </w:r>
      <w:r w:rsidR="00CA2580" w:rsidRPr="00CA2580">
        <w:t>04</w:t>
      </w:r>
      <w:r w:rsidRPr="00CA2580">
        <w:t xml:space="preserve"> de setembro de 2024.</w:t>
      </w:r>
    </w:p>
    <w:p w14:paraId="49F9690B" w14:textId="77777777" w:rsidR="00880E07" w:rsidRPr="00CA2580" w:rsidRDefault="00880E07" w:rsidP="00880E07">
      <w:pPr>
        <w:jc w:val="both"/>
      </w:pPr>
    </w:p>
    <w:p w14:paraId="003FB626" w14:textId="77777777" w:rsidR="00880E07" w:rsidRDefault="00880E07" w:rsidP="00880E07">
      <w:pPr>
        <w:jc w:val="both"/>
      </w:pPr>
    </w:p>
    <w:p w14:paraId="24878B64" w14:textId="77777777" w:rsidR="00806D7C" w:rsidRPr="00CA2580" w:rsidRDefault="00806D7C" w:rsidP="00880E07">
      <w:pPr>
        <w:jc w:val="both"/>
      </w:pPr>
    </w:p>
    <w:p w14:paraId="273B798B" w14:textId="77777777" w:rsidR="00880E07" w:rsidRPr="00CA2580" w:rsidRDefault="00880E07" w:rsidP="00880E07">
      <w:pPr>
        <w:jc w:val="both"/>
      </w:pPr>
    </w:p>
    <w:p w14:paraId="2FB283A5" w14:textId="77777777" w:rsidR="00880E07" w:rsidRPr="00CA2580" w:rsidRDefault="00880E07" w:rsidP="00880E07">
      <w:pPr>
        <w:spacing w:line="276" w:lineRule="auto"/>
        <w:jc w:val="center"/>
      </w:pPr>
      <w:r w:rsidRPr="00CA2580">
        <w:t>PAULO JOSÉ GRUNEWALD,</w:t>
      </w:r>
    </w:p>
    <w:p w14:paraId="6E711101" w14:textId="77777777" w:rsidR="00880E07" w:rsidRPr="00CA2580" w:rsidRDefault="00880E07" w:rsidP="00880E07">
      <w:pPr>
        <w:spacing w:line="276" w:lineRule="auto"/>
        <w:jc w:val="center"/>
      </w:pPr>
      <w:r w:rsidRPr="00CA2580">
        <w:t xml:space="preserve">Prefeito. </w:t>
      </w:r>
    </w:p>
    <w:p w14:paraId="02A638D2" w14:textId="77777777" w:rsidR="00880E07" w:rsidRPr="00CA2580" w:rsidRDefault="00880E07" w:rsidP="00880E07">
      <w:pPr>
        <w:jc w:val="both"/>
      </w:pPr>
    </w:p>
    <w:p w14:paraId="1C214B80" w14:textId="77777777" w:rsidR="00880E07" w:rsidRPr="00CA2580" w:rsidRDefault="00880E07" w:rsidP="00880E07">
      <w:pPr>
        <w:pStyle w:val="Corpodetexto"/>
        <w:rPr>
          <w:bCs/>
          <w:sz w:val="24"/>
        </w:rPr>
      </w:pPr>
    </w:p>
    <w:p w14:paraId="445A37D4" w14:textId="77777777" w:rsidR="00880E07" w:rsidRDefault="00880E07" w:rsidP="00880E07">
      <w:pPr>
        <w:ind w:firstLine="1416"/>
        <w:jc w:val="both"/>
        <w:rPr>
          <w:bCs/>
        </w:rPr>
      </w:pPr>
    </w:p>
    <w:p w14:paraId="5CF2A006" w14:textId="77777777" w:rsidR="00CA2580" w:rsidRPr="00CA2580" w:rsidRDefault="00CA2580" w:rsidP="00880E07">
      <w:pPr>
        <w:ind w:firstLine="1416"/>
        <w:jc w:val="both"/>
        <w:rPr>
          <w:bCs/>
        </w:rPr>
      </w:pPr>
    </w:p>
    <w:p w14:paraId="541CA10C" w14:textId="77777777" w:rsidR="00880E07" w:rsidRDefault="00880E07" w:rsidP="00880E07">
      <w:pPr>
        <w:pStyle w:val="Corpodetexto"/>
        <w:rPr>
          <w:bCs/>
          <w:sz w:val="24"/>
        </w:rPr>
      </w:pPr>
    </w:p>
    <w:p w14:paraId="7E4246D9" w14:textId="77777777" w:rsidR="000F55FE" w:rsidRDefault="000F55FE" w:rsidP="00880E07">
      <w:pPr>
        <w:pStyle w:val="Corpodetexto"/>
        <w:rPr>
          <w:bCs/>
          <w:sz w:val="24"/>
        </w:rPr>
      </w:pPr>
    </w:p>
    <w:p w14:paraId="090AFACD" w14:textId="77777777" w:rsidR="00806D7C" w:rsidRDefault="00806D7C" w:rsidP="00880E07">
      <w:pPr>
        <w:pStyle w:val="Corpodetexto"/>
        <w:rPr>
          <w:bCs/>
          <w:sz w:val="24"/>
        </w:rPr>
      </w:pPr>
    </w:p>
    <w:p w14:paraId="2431FA29" w14:textId="77777777" w:rsidR="00806D7C" w:rsidRDefault="00806D7C" w:rsidP="00880E07">
      <w:pPr>
        <w:pStyle w:val="Corpodetexto"/>
        <w:rPr>
          <w:bCs/>
          <w:sz w:val="24"/>
        </w:rPr>
      </w:pPr>
    </w:p>
    <w:p w14:paraId="174DE818" w14:textId="77777777" w:rsidR="00806D7C" w:rsidRDefault="00806D7C" w:rsidP="00880E07">
      <w:pPr>
        <w:pStyle w:val="Corpodetexto"/>
        <w:rPr>
          <w:bCs/>
          <w:sz w:val="24"/>
        </w:rPr>
      </w:pPr>
    </w:p>
    <w:p w14:paraId="47AEE650" w14:textId="77777777" w:rsidR="00806D7C" w:rsidRDefault="00806D7C" w:rsidP="00880E07">
      <w:pPr>
        <w:pStyle w:val="Corpodetexto"/>
        <w:rPr>
          <w:bCs/>
          <w:sz w:val="24"/>
        </w:rPr>
      </w:pPr>
    </w:p>
    <w:p w14:paraId="261C77F4" w14:textId="77777777" w:rsidR="00806D7C" w:rsidRDefault="00806D7C" w:rsidP="00880E07">
      <w:pPr>
        <w:pStyle w:val="Corpodetexto"/>
        <w:rPr>
          <w:bCs/>
          <w:sz w:val="24"/>
        </w:rPr>
      </w:pPr>
    </w:p>
    <w:p w14:paraId="071ADE5D" w14:textId="77777777" w:rsidR="00806D7C" w:rsidRDefault="00806D7C" w:rsidP="00880E07">
      <w:pPr>
        <w:pStyle w:val="Corpodetexto"/>
        <w:rPr>
          <w:bCs/>
          <w:sz w:val="24"/>
        </w:rPr>
      </w:pPr>
    </w:p>
    <w:p w14:paraId="76168870" w14:textId="77777777" w:rsidR="00806D7C" w:rsidRDefault="00806D7C" w:rsidP="00880E07">
      <w:pPr>
        <w:pStyle w:val="Corpodetexto"/>
        <w:rPr>
          <w:bCs/>
          <w:sz w:val="24"/>
        </w:rPr>
      </w:pPr>
    </w:p>
    <w:p w14:paraId="305C8883" w14:textId="77777777" w:rsidR="00806D7C" w:rsidRDefault="00806D7C" w:rsidP="00880E07">
      <w:pPr>
        <w:pStyle w:val="Corpodetexto"/>
        <w:rPr>
          <w:bCs/>
          <w:sz w:val="24"/>
        </w:rPr>
      </w:pPr>
    </w:p>
    <w:p w14:paraId="05A00E26" w14:textId="77777777" w:rsidR="00806D7C" w:rsidRDefault="00806D7C" w:rsidP="00880E07">
      <w:pPr>
        <w:pStyle w:val="Corpodetexto"/>
        <w:rPr>
          <w:bCs/>
          <w:sz w:val="24"/>
        </w:rPr>
      </w:pPr>
    </w:p>
    <w:p w14:paraId="357A0BA9" w14:textId="77777777" w:rsidR="00806D7C" w:rsidRDefault="00806D7C" w:rsidP="00880E07">
      <w:pPr>
        <w:pStyle w:val="Corpodetexto"/>
        <w:rPr>
          <w:bCs/>
          <w:sz w:val="24"/>
        </w:rPr>
      </w:pPr>
    </w:p>
    <w:p w14:paraId="6F2664DF" w14:textId="77777777" w:rsidR="00806D7C" w:rsidRDefault="00806D7C" w:rsidP="00880E07">
      <w:pPr>
        <w:pStyle w:val="Corpodetexto"/>
        <w:rPr>
          <w:bCs/>
          <w:sz w:val="24"/>
        </w:rPr>
      </w:pPr>
    </w:p>
    <w:p w14:paraId="14FAF31E" w14:textId="77777777" w:rsidR="00806D7C" w:rsidRDefault="00806D7C" w:rsidP="00880E07">
      <w:pPr>
        <w:pStyle w:val="Corpodetexto"/>
        <w:rPr>
          <w:bCs/>
          <w:sz w:val="24"/>
        </w:rPr>
      </w:pPr>
    </w:p>
    <w:p w14:paraId="08EE4CC9" w14:textId="77777777" w:rsidR="00806D7C" w:rsidRDefault="00806D7C" w:rsidP="00880E07">
      <w:pPr>
        <w:pStyle w:val="Corpodetexto"/>
        <w:rPr>
          <w:bCs/>
          <w:sz w:val="24"/>
        </w:rPr>
      </w:pPr>
    </w:p>
    <w:p w14:paraId="7832A546" w14:textId="77777777" w:rsidR="00806D7C" w:rsidRDefault="00806D7C" w:rsidP="00880E07">
      <w:pPr>
        <w:pStyle w:val="Corpodetexto"/>
        <w:rPr>
          <w:bCs/>
          <w:sz w:val="24"/>
        </w:rPr>
      </w:pPr>
    </w:p>
    <w:p w14:paraId="4CC79A7F" w14:textId="77777777" w:rsidR="00806D7C" w:rsidRDefault="00806D7C" w:rsidP="00880E07">
      <w:pPr>
        <w:pStyle w:val="Corpodetexto"/>
        <w:rPr>
          <w:bCs/>
          <w:sz w:val="24"/>
        </w:rPr>
      </w:pPr>
    </w:p>
    <w:p w14:paraId="3CE48C00" w14:textId="77777777" w:rsidR="00806D7C" w:rsidRDefault="00806D7C" w:rsidP="00880E07">
      <w:pPr>
        <w:pStyle w:val="Corpodetexto"/>
        <w:rPr>
          <w:bCs/>
          <w:sz w:val="24"/>
        </w:rPr>
      </w:pPr>
    </w:p>
    <w:p w14:paraId="565D24F5" w14:textId="77777777" w:rsidR="00806D7C" w:rsidRDefault="00806D7C" w:rsidP="00880E07">
      <w:pPr>
        <w:pStyle w:val="Corpodetexto"/>
        <w:rPr>
          <w:bCs/>
          <w:sz w:val="24"/>
        </w:rPr>
      </w:pPr>
    </w:p>
    <w:p w14:paraId="3544FF99" w14:textId="77777777" w:rsidR="00A21B6C" w:rsidRDefault="00A21B6C" w:rsidP="00880E07">
      <w:pPr>
        <w:pStyle w:val="Corpodetexto"/>
        <w:rPr>
          <w:bCs/>
          <w:sz w:val="24"/>
        </w:rPr>
      </w:pPr>
    </w:p>
    <w:p w14:paraId="6F5AE1DE" w14:textId="77777777" w:rsidR="00BF79B0" w:rsidRDefault="00BF79B0" w:rsidP="00A64F06">
      <w:pPr>
        <w:jc w:val="both"/>
      </w:pPr>
    </w:p>
    <w:p w14:paraId="1A81E222" w14:textId="24D08A6B" w:rsidR="00A64F06" w:rsidRPr="00490A60" w:rsidRDefault="00A64F06" w:rsidP="00A64F06">
      <w:pPr>
        <w:jc w:val="both"/>
      </w:pPr>
      <w:r w:rsidRPr="00490A60">
        <w:t>Mensagem Justificativa ao</w:t>
      </w:r>
    </w:p>
    <w:p w14:paraId="03CCF33E" w14:textId="4DBEDB5F" w:rsidR="00A64F06" w:rsidRDefault="00A64F06" w:rsidP="00A64F06">
      <w:pPr>
        <w:jc w:val="both"/>
      </w:pPr>
      <w:r w:rsidRPr="00490A60">
        <w:t xml:space="preserve">PROJETO DE LEI N° </w:t>
      </w:r>
      <w:r>
        <w:t>3</w:t>
      </w:r>
      <w:r>
        <w:t>9</w:t>
      </w:r>
      <w:r w:rsidRPr="00490A60">
        <w:t>/202</w:t>
      </w:r>
      <w:r>
        <w:t>4</w:t>
      </w:r>
    </w:p>
    <w:p w14:paraId="689C5089" w14:textId="77777777" w:rsidR="00A64F06" w:rsidRDefault="00A64F06" w:rsidP="00A64F06">
      <w:pPr>
        <w:jc w:val="both"/>
      </w:pPr>
    </w:p>
    <w:p w14:paraId="4FCA8EC1" w14:textId="21432122" w:rsidR="00A64F06" w:rsidRDefault="00A64F06" w:rsidP="00A64F06">
      <w:pPr>
        <w:jc w:val="right"/>
      </w:pPr>
      <w:r w:rsidRPr="00490A60">
        <w:tab/>
      </w:r>
      <w:r w:rsidRPr="00490A60">
        <w:tab/>
      </w:r>
      <w:r w:rsidRPr="00490A60">
        <w:tab/>
        <w:t xml:space="preserve">Forquetinha, </w:t>
      </w:r>
      <w:r>
        <w:t>04</w:t>
      </w:r>
      <w:r>
        <w:t xml:space="preserve"> </w:t>
      </w:r>
      <w:r w:rsidRPr="00490A60">
        <w:t>de</w:t>
      </w:r>
      <w:r>
        <w:t xml:space="preserve"> </w:t>
      </w:r>
      <w:r>
        <w:t>setembro de 2024.</w:t>
      </w:r>
    </w:p>
    <w:p w14:paraId="28D36D0A" w14:textId="77777777" w:rsidR="00A64F06" w:rsidRPr="00490A60" w:rsidRDefault="00A64F06" w:rsidP="00A64F06">
      <w:pPr>
        <w:jc w:val="right"/>
      </w:pPr>
    </w:p>
    <w:p w14:paraId="520AD3D3" w14:textId="77777777" w:rsidR="00A64F06" w:rsidRPr="00490A60" w:rsidRDefault="00A64F06" w:rsidP="00A64F06">
      <w:pPr>
        <w:spacing w:line="276" w:lineRule="auto"/>
        <w:jc w:val="both"/>
      </w:pPr>
      <w:r w:rsidRPr="00490A60">
        <w:tab/>
        <w:t>Senhora Presidente e</w:t>
      </w:r>
    </w:p>
    <w:p w14:paraId="046D3287" w14:textId="77777777" w:rsidR="00A64F06" w:rsidRDefault="00A64F06" w:rsidP="00A64F06">
      <w:pPr>
        <w:spacing w:line="276" w:lineRule="auto"/>
        <w:jc w:val="both"/>
      </w:pPr>
      <w:r w:rsidRPr="00490A60">
        <w:tab/>
        <w:t>Senhores Vereadores:</w:t>
      </w:r>
    </w:p>
    <w:p w14:paraId="6C381598" w14:textId="77777777" w:rsidR="00A64F06" w:rsidRDefault="00A64F06" w:rsidP="00A64F06">
      <w:pPr>
        <w:spacing w:line="276" w:lineRule="auto"/>
        <w:jc w:val="both"/>
      </w:pPr>
    </w:p>
    <w:p w14:paraId="3EA15D08" w14:textId="77777777" w:rsidR="00A64F06" w:rsidRPr="00490A60" w:rsidRDefault="00A64F06" w:rsidP="00A64F06">
      <w:pPr>
        <w:spacing w:line="276" w:lineRule="auto"/>
        <w:jc w:val="both"/>
      </w:pPr>
    </w:p>
    <w:p w14:paraId="4F7ADCA3" w14:textId="4B77EEDF" w:rsidR="00A64F06" w:rsidRPr="00490A60" w:rsidRDefault="00A64F06" w:rsidP="00A64F06">
      <w:pPr>
        <w:spacing w:line="276" w:lineRule="auto"/>
        <w:jc w:val="both"/>
      </w:pPr>
      <w:r w:rsidRPr="00490A60">
        <w:tab/>
      </w:r>
      <w:r w:rsidRPr="00490A60">
        <w:tab/>
        <w:t xml:space="preserve">Através do presente projeto de lei estamos encaminhando </w:t>
      </w:r>
      <w:r>
        <w:t xml:space="preserve">autorização para firmar convênio com o Município de Canudos do Vale </w:t>
      </w:r>
      <w:r w:rsidR="003A4318">
        <w:t>visando a</w:t>
      </w:r>
      <w:r>
        <w:t xml:space="preserve"> construção </w:t>
      </w:r>
      <w:r w:rsidRPr="00A64F06">
        <w:rPr>
          <w:bCs/>
          <w:kern w:val="0"/>
          <w:lang w:val="x-none" w:eastAsia="x-none"/>
        </w:rPr>
        <w:t>de uma estiva em concreto armado sobre o Arroio Forquetinha, que faz divisa entre estes Municípios</w:t>
      </w:r>
      <w:r w:rsidRPr="00A64F06">
        <w:rPr>
          <w:bCs/>
        </w:rPr>
        <w:t xml:space="preserve"> </w:t>
      </w:r>
      <w:r>
        <w:t xml:space="preserve">e </w:t>
      </w:r>
      <w:r w:rsidRPr="00490A60">
        <w:t xml:space="preserve">a abertura de </w:t>
      </w:r>
      <w:r w:rsidR="00806D7C">
        <w:t xml:space="preserve">um </w:t>
      </w:r>
      <w:r>
        <w:t>C</w:t>
      </w:r>
      <w:r w:rsidRPr="00490A60">
        <w:t xml:space="preserve">rédito </w:t>
      </w:r>
      <w:r>
        <w:t>Especia</w:t>
      </w:r>
      <w:r>
        <w:t>l</w:t>
      </w:r>
      <w:r>
        <w:t xml:space="preserve"> </w:t>
      </w:r>
      <w:r w:rsidRPr="00490A60">
        <w:t xml:space="preserve">no valor de </w:t>
      </w:r>
      <w:r w:rsidRPr="002B1563">
        <w:rPr>
          <w:bCs/>
        </w:rPr>
        <w:t xml:space="preserve">R$ </w:t>
      </w:r>
      <w:r w:rsidR="00806D7C">
        <w:rPr>
          <w:bCs/>
        </w:rPr>
        <w:t>880.000,00</w:t>
      </w:r>
      <w:r w:rsidRPr="002B1563">
        <w:rPr>
          <w:bCs/>
        </w:rPr>
        <w:t>,</w:t>
      </w:r>
      <w:r w:rsidRPr="00490A60">
        <w:t xml:space="preserve"> no orçamento </w:t>
      </w:r>
      <w:r>
        <w:t>de 2024 da Secretaria d</w:t>
      </w:r>
      <w:r>
        <w:t>e Obras para o custeio da construção desta ponte baixa</w:t>
      </w:r>
      <w:r>
        <w:t>.</w:t>
      </w:r>
    </w:p>
    <w:p w14:paraId="376F4629" w14:textId="77777777" w:rsidR="00A64F06" w:rsidRDefault="00A64F06" w:rsidP="00A64F06">
      <w:pPr>
        <w:spacing w:line="276" w:lineRule="auto"/>
        <w:jc w:val="both"/>
      </w:pPr>
    </w:p>
    <w:p w14:paraId="5589DE26" w14:textId="65BF28E9" w:rsidR="00BF79B0" w:rsidRDefault="00A64F06" w:rsidP="00A64F06">
      <w:pPr>
        <w:spacing w:line="276" w:lineRule="auto"/>
        <w:jc w:val="both"/>
      </w:pPr>
      <w:r>
        <w:tab/>
      </w:r>
      <w:r>
        <w:tab/>
      </w:r>
      <w:r w:rsidR="003A4318">
        <w:t>Assim como todas as demais pontes esta passagem localizada junto a divisa também foi afetada pela cheia de maio, com o objetivo</w:t>
      </w:r>
      <w:r w:rsidR="00BF79B0">
        <w:t>,</w:t>
      </w:r>
      <w:r w:rsidR="003A4318">
        <w:t xml:space="preserve"> não só d</w:t>
      </w:r>
      <w:r w:rsidR="00806D7C">
        <w:t>a</w:t>
      </w:r>
      <w:r w:rsidR="003A4318">
        <w:t xml:space="preserve"> recupera</w:t>
      </w:r>
      <w:r w:rsidR="00806D7C">
        <w:t>ção,</w:t>
      </w:r>
      <w:r w:rsidR="003A4318">
        <w:t xml:space="preserve"> mas </w:t>
      </w:r>
      <w:r w:rsidR="00806D7C">
        <w:t xml:space="preserve">também </w:t>
      </w:r>
      <w:r w:rsidR="003A4318">
        <w:t>de melhorar e tornar mais segura</w:t>
      </w:r>
      <w:r w:rsidR="00BF79B0">
        <w:t xml:space="preserve"> a travessia neste ponto</w:t>
      </w:r>
      <w:r w:rsidR="003A4318">
        <w:t xml:space="preserve">, inclusive quando o arroio </w:t>
      </w:r>
      <w:r w:rsidR="00BF79B0">
        <w:t>es</w:t>
      </w:r>
      <w:r w:rsidR="003A4318">
        <w:t>tiver com volume maior de água, pretendemos construir uma nova estrutura no local em parceria com Canudos do Vale</w:t>
      </w:r>
      <w:r w:rsidR="00BF79B0">
        <w:t>, formalizando este convênio onde cada município arcará com 50% do valor da obra</w:t>
      </w:r>
      <w:r w:rsidR="00806D7C">
        <w:t>, ou seja</w:t>
      </w:r>
      <w:r w:rsidR="00E83991">
        <w:t>,</w:t>
      </w:r>
      <w:r w:rsidR="009356E4">
        <w:t xml:space="preserve"> com o valor de</w:t>
      </w:r>
      <w:r w:rsidR="00806D7C">
        <w:t xml:space="preserve"> R$ 440.000,00</w:t>
      </w:r>
      <w:r w:rsidR="00BF79B0">
        <w:t>.</w:t>
      </w:r>
    </w:p>
    <w:p w14:paraId="49806C62" w14:textId="77777777" w:rsidR="00BF79B0" w:rsidRDefault="00BF79B0" w:rsidP="00A64F06">
      <w:pPr>
        <w:spacing w:line="276" w:lineRule="auto"/>
        <w:jc w:val="both"/>
      </w:pPr>
    </w:p>
    <w:p w14:paraId="382D261C" w14:textId="3C03A1C5" w:rsidR="00A64F06" w:rsidRDefault="003A4318" w:rsidP="00A64F06">
      <w:pPr>
        <w:spacing w:line="276" w:lineRule="auto"/>
        <w:jc w:val="both"/>
      </w:pPr>
      <w:r>
        <w:t xml:space="preserve"> </w:t>
      </w:r>
      <w:r w:rsidR="00BF79B0">
        <w:tab/>
      </w:r>
      <w:r w:rsidR="00BF79B0">
        <w:tab/>
        <w:t xml:space="preserve">Considerando que existe um fluxo constante de veículos nesta estrada, com escoamento de produção e principalmente a passagem diária do ônibus escolar com os alunos que frequentam a escola </w:t>
      </w:r>
      <w:r w:rsidR="00E06C24">
        <w:t>João Batista de Mello e a nossa creche</w:t>
      </w:r>
      <w:r w:rsidR="00BF79B0">
        <w:t xml:space="preserve">, entendemos ser </w:t>
      </w:r>
      <w:r w:rsidR="00E06C24">
        <w:t xml:space="preserve">de </w:t>
      </w:r>
      <w:r w:rsidR="00BF79B0">
        <w:t xml:space="preserve">fundamental importância e de interesse público a construção desta obra, </w:t>
      </w:r>
      <w:r w:rsidR="00E06C24">
        <w:t>com isso</w:t>
      </w:r>
      <w:r w:rsidR="00BF79B0">
        <w:t xml:space="preserve"> garantir a segurança dos usuários da via, </w:t>
      </w:r>
      <w:r w:rsidR="00E06C24">
        <w:t xml:space="preserve">além de </w:t>
      </w:r>
      <w:r w:rsidR="00BF79B0">
        <w:t>evita</w:t>
      </w:r>
      <w:r w:rsidR="00E06C24">
        <w:t>r</w:t>
      </w:r>
      <w:r w:rsidR="00BF79B0">
        <w:t xml:space="preserve"> também que qualquer chuva interrompa o trânsito no local</w:t>
      </w:r>
      <w:r w:rsidR="009356E4">
        <w:t xml:space="preserve">, pois a estrutura terá um comprimento de 70 metros e a laje de concreto </w:t>
      </w:r>
      <w:r w:rsidR="00E83991">
        <w:t xml:space="preserve">terá 4,5 metros de largura e </w:t>
      </w:r>
      <w:r w:rsidR="009356E4">
        <w:t xml:space="preserve">ficará </w:t>
      </w:r>
      <w:r w:rsidR="00E83991">
        <w:t>em torno de 1,85 metros acima do nível da água em condições climatológicas normais</w:t>
      </w:r>
      <w:r w:rsidR="00BF79B0">
        <w:t>.</w:t>
      </w:r>
    </w:p>
    <w:p w14:paraId="371BCC13" w14:textId="77777777" w:rsidR="00A64F06" w:rsidRDefault="00A64F06" w:rsidP="00A64F06">
      <w:pPr>
        <w:spacing w:line="276" w:lineRule="auto"/>
        <w:jc w:val="both"/>
      </w:pPr>
    </w:p>
    <w:p w14:paraId="4070CED1" w14:textId="77777777" w:rsidR="00A64F06" w:rsidRPr="00490A60" w:rsidRDefault="00A64F06" w:rsidP="00A64F06">
      <w:pPr>
        <w:tabs>
          <w:tab w:val="left" w:pos="1134"/>
        </w:tabs>
        <w:spacing w:line="276" w:lineRule="auto"/>
        <w:jc w:val="both"/>
      </w:pPr>
      <w:r>
        <w:tab/>
      </w:r>
      <w:r>
        <w:tab/>
      </w:r>
      <w:r w:rsidRPr="00490A60">
        <w:t>Contando com a atenção dos Senhores Vereadores, solicitamos a apreciação da matéria em caráter de urgência, nos termos previstos na Lei Orgânica Munic</w:t>
      </w:r>
      <w:r w:rsidRPr="00490A60">
        <w:t>i</w:t>
      </w:r>
      <w:r w:rsidRPr="00490A60">
        <w:t>pal.</w:t>
      </w:r>
    </w:p>
    <w:p w14:paraId="42BB0091" w14:textId="77777777" w:rsidR="00A64F06" w:rsidRDefault="00A64F06" w:rsidP="00A64F06">
      <w:pPr>
        <w:spacing w:line="276" w:lineRule="auto"/>
        <w:jc w:val="both"/>
      </w:pPr>
    </w:p>
    <w:p w14:paraId="1B118FF2" w14:textId="77777777" w:rsidR="00A64F06" w:rsidRDefault="00A64F06" w:rsidP="00A64F06">
      <w:pPr>
        <w:tabs>
          <w:tab w:val="left" w:pos="1965"/>
        </w:tabs>
        <w:jc w:val="both"/>
      </w:pPr>
    </w:p>
    <w:p w14:paraId="0BCC0584" w14:textId="77777777" w:rsidR="00A64F06" w:rsidRDefault="00A64F06" w:rsidP="00A64F06">
      <w:pPr>
        <w:tabs>
          <w:tab w:val="left" w:pos="1965"/>
        </w:tabs>
        <w:jc w:val="both"/>
      </w:pPr>
    </w:p>
    <w:p w14:paraId="2CFC612F" w14:textId="77777777" w:rsidR="00A64F06" w:rsidRPr="00490A60" w:rsidRDefault="00A64F06" w:rsidP="00A64F06">
      <w:pPr>
        <w:jc w:val="center"/>
      </w:pPr>
      <w:r>
        <w:t>PAULO JOSÉ GRUNEWALD</w:t>
      </w:r>
      <w:r w:rsidRPr="00490A60">
        <w:t>,</w:t>
      </w:r>
    </w:p>
    <w:p w14:paraId="692925CF" w14:textId="77777777" w:rsidR="00A64F06" w:rsidRDefault="00A64F06" w:rsidP="00A64F06">
      <w:pPr>
        <w:jc w:val="center"/>
      </w:pPr>
      <w:r w:rsidRPr="00490A60">
        <w:t>Prefeito.</w:t>
      </w:r>
    </w:p>
    <w:p w14:paraId="6A9C58F4" w14:textId="77777777" w:rsidR="00A64F06" w:rsidRDefault="00A64F06" w:rsidP="00A64F06">
      <w:pPr>
        <w:jc w:val="center"/>
      </w:pPr>
    </w:p>
    <w:p w14:paraId="0B0D71EB" w14:textId="77777777" w:rsidR="00A64F06" w:rsidRPr="00490A60" w:rsidRDefault="00A64F06" w:rsidP="00A64F06">
      <w:pPr>
        <w:jc w:val="center"/>
      </w:pPr>
    </w:p>
    <w:p w14:paraId="1DD7FFB7" w14:textId="77777777" w:rsidR="00A64F06" w:rsidRDefault="00A64F06" w:rsidP="00A64F06">
      <w:pPr>
        <w:jc w:val="both"/>
        <w:rPr>
          <w:sz w:val="16"/>
          <w:szCs w:val="16"/>
          <w:lang w:val="de-DE"/>
        </w:rPr>
      </w:pPr>
    </w:p>
    <w:p w14:paraId="62585ED5" w14:textId="77777777" w:rsidR="00E06C24" w:rsidRDefault="00E06C24" w:rsidP="00A64F06">
      <w:pPr>
        <w:jc w:val="both"/>
        <w:rPr>
          <w:sz w:val="16"/>
          <w:szCs w:val="16"/>
          <w:lang w:val="de-DE"/>
        </w:rPr>
      </w:pPr>
    </w:p>
    <w:p w14:paraId="3B46BC80" w14:textId="77777777" w:rsidR="00E06C24" w:rsidRDefault="00E06C24" w:rsidP="00A64F06">
      <w:pPr>
        <w:jc w:val="both"/>
        <w:rPr>
          <w:sz w:val="16"/>
          <w:szCs w:val="16"/>
          <w:lang w:val="de-DE"/>
        </w:rPr>
      </w:pPr>
    </w:p>
    <w:p w14:paraId="3E875C2D" w14:textId="77777777" w:rsidR="00E06C24" w:rsidRDefault="00E06C24" w:rsidP="00A64F06">
      <w:pPr>
        <w:jc w:val="both"/>
        <w:rPr>
          <w:sz w:val="16"/>
          <w:szCs w:val="16"/>
          <w:lang w:val="de-DE"/>
        </w:rPr>
      </w:pPr>
    </w:p>
    <w:p w14:paraId="0279E3EE" w14:textId="77777777" w:rsidR="00A64F06" w:rsidRDefault="00A64F06" w:rsidP="00A64F06">
      <w:pPr>
        <w:jc w:val="both"/>
        <w:rPr>
          <w:sz w:val="16"/>
          <w:szCs w:val="16"/>
          <w:lang w:val="de-DE"/>
        </w:rPr>
      </w:pPr>
    </w:p>
    <w:p w14:paraId="1929C9C6" w14:textId="77777777" w:rsidR="00A64F06" w:rsidRPr="007B1870" w:rsidRDefault="00A64F06" w:rsidP="00A64F06">
      <w:r w:rsidRPr="007B1870">
        <w:t>Vereadora</w:t>
      </w:r>
    </w:p>
    <w:p w14:paraId="732E8021" w14:textId="77777777" w:rsidR="00A64F06" w:rsidRPr="007B1870" w:rsidRDefault="00A64F06" w:rsidP="00A64F06">
      <w:r w:rsidRPr="007B1870">
        <w:t>GECI TERESINHA MALLMANN</w:t>
      </w:r>
    </w:p>
    <w:p w14:paraId="59F6629B" w14:textId="77777777" w:rsidR="00A64F06" w:rsidRPr="007B1870" w:rsidRDefault="00A64F06" w:rsidP="00A64F06">
      <w:r w:rsidRPr="007B1870">
        <w:t>Presidente da Câmara de Vereadores</w:t>
      </w:r>
    </w:p>
    <w:p w14:paraId="5C31AE72" w14:textId="77777777" w:rsidR="00A64F06" w:rsidRPr="007B1870" w:rsidRDefault="00A64F06" w:rsidP="00A64F06">
      <w:r w:rsidRPr="007B1870">
        <w:t>FORQUETINHA - RS</w:t>
      </w:r>
    </w:p>
    <w:p w14:paraId="5961DDAC" w14:textId="77777777" w:rsidR="00A64F06" w:rsidRPr="00CA2580" w:rsidRDefault="00A64F06" w:rsidP="00880E07">
      <w:pPr>
        <w:pStyle w:val="Corpodetexto"/>
        <w:rPr>
          <w:bCs/>
          <w:sz w:val="24"/>
        </w:rPr>
      </w:pPr>
    </w:p>
    <w:p w14:paraId="7AC5CAE9" w14:textId="77777777" w:rsidR="00C05578" w:rsidRPr="00CA2580" w:rsidRDefault="00C05578" w:rsidP="00C05578">
      <w:pPr>
        <w:pStyle w:val="LO-normal"/>
        <w:keepNext/>
        <w:jc w:val="center"/>
        <w:rPr>
          <w:rFonts w:eastAsia="Arial" w:cs="Times New Roman"/>
          <w:b/>
          <w:color w:val="000000"/>
        </w:rPr>
      </w:pPr>
      <w:r w:rsidRPr="00CA2580">
        <w:rPr>
          <w:rFonts w:eastAsia="Arial" w:cs="Times New Roman"/>
          <w:b/>
          <w:color w:val="000000"/>
        </w:rPr>
        <w:lastRenderedPageBreak/>
        <w:t>TERMO DE CONVÊNIO DE COOPERAÇÃO Nº 001/2024.</w:t>
      </w:r>
    </w:p>
    <w:p w14:paraId="11064FC6" w14:textId="77777777" w:rsidR="00C05578" w:rsidRPr="00CA2580" w:rsidRDefault="00C05578" w:rsidP="00C05578">
      <w:pPr>
        <w:jc w:val="center"/>
        <w:rPr>
          <w:b/>
        </w:rPr>
      </w:pPr>
    </w:p>
    <w:p w14:paraId="3A2F0D9C" w14:textId="77777777" w:rsidR="00C05578" w:rsidRPr="00CA2580" w:rsidRDefault="00C05578" w:rsidP="000F55FE">
      <w:pPr>
        <w:pStyle w:val="LO-normal"/>
        <w:ind w:left="4820"/>
        <w:jc w:val="both"/>
        <w:rPr>
          <w:rFonts w:eastAsia="Arial" w:cs="Times New Roman"/>
          <w:b/>
          <w:color w:val="000000"/>
        </w:rPr>
      </w:pPr>
      <w:r w:rsidRPr="00CA2580">
        <w:rPr>
          <w:rFonts w:eastAsia="Arial" w:cs="Times New Roman"/>
          <w:b/>
          <w:color w:val="000000"/>
        </w:rPr>
        <w:t xml:space="preserve">Convênio que entre si celebram o Município de Forquetinha e o Município de Canudos do Vale, visando à conjugação de esforços entre os partícipes para a execução de obras de construção e manutenção de estiva em concreto armado, no limite territorial dos dois Municípios, no Arroio Forquetinha. </w:t>
      </w:r>
    </w:p>
    <w:p w14:paraId="3A29F9BB" w14:textId="77777777" w:rsidR="00C05578" w:rsidRPr="00CA2580" w:rsidRDefault="00C05578" w:rsidP="000F55FE">
      <w:pPr>
        <w:pStyle w:val="Recuodecorpodetexto"/>
      </w:pPr>
    </w:p>
    <w:p w14:paraId="775E4F86" w14:textId="77777777" w:rsidR="00C05578" w:rsidRPr="00CA2580" w:rsidRDefault="00C05578" w:rsidP="000F55FE">
      <w:pPr>
        <w:pStyle w:val="LO-normal"/>
        <w:ind w:firstLine="570"/>
        <w:jc w:val="both"/>
        <w:rPr>
          <w:rFonts w:eastAsia="Arial" w:cs="Times New Roman"/>
        </w:rPr>
      </w:pPr>
      <w:r w:rsidRPr="00CA2580">
        <w:rPr>
          <w:rFonts w:eastAsia="Arial" w:cs="Times New Roman"/>
          <w:b/>
        </w:rPr>
        <w:t xml:space="preserve"> </w:t>
      </w:r>
      <w:r w:rsidRPr="00CA2580">
        <w:rPr>
          <w:rFonts w:eastAsia="Arial" w:cs="Times New Roman"/>
        </w:rPr>
        <w:t xml:space="preserve">O  </w:t>
      </w:r>
      <w:r w:rsidRPr="00CA2580">
        <w:rPr>
          <w:rFonts w:eastAsia="Arial" w:cs="Times New Roman"/>
          <w:b/>
          <w:bCs/>
        </w:rPr>
        <w:t>Município de Forquetinha,</w:t>
      </w:r>
      <w:r w:rsidRPr="00CA2580">
        <w:rPr>
          <w:rFonts w:eastAsia="Arial" w:cs="Times New Roman"/>
        </w:rPr>
        <w:t xml:space="preserve"> pessoa jurídica de direito público interno  inscrito no CNPJ sob o nº 04.214.401/0001-03, com sede administrativa na Rua Johann Kremer, nº 1316, Centro, cidade de Forquetinha - RS, neste ato representada pelo Prefeito Sr. Paulo José Grunewald, brasileiro, casado, inscrito no CPF nº 317.593.860-49, doravante denominado 1º CONVENENTE e o </w:t>
      </w:r>
      <w:r w:rsidRPr="00CA2580">
        <w:rPr>
          <w:rFonts w:eastAsia="Arial" w:cs="Times New Roman"/>
          <w:b/>
          <w:bCs/>
        </w:rPr>
        <w:t>Município de Canudos do Vale</w:t>
      </w:r>
      <w:r w:rsidRPr="00CA2580">
        <w:rPr>
          <w:rFonts w:eastAsia="Arial" w:cs="Times New Roman"/>
        </w:rPr>
        <w:t>, pessoa jurídica de direito público interno, inscrito no CNPJ sob nº 04.218.263/0001-22, representado pelo Prefeito Municipal, Sr. Paulo César Bergmann, brasileiro, casado, residente e domiciliado na Rua João José Briesch, nº 457, Centro, cidade de Canudos do Vale - RS, inscrito no CPF nº 720.834.410-87, doravante denominado de 2º CONVENENTE,  resolvem celebrar o presente Convênio com base na Lei nº xxxxxxxx de xx de xxxx de 2024 do Município de Forquetinha, na Lei nº xxxx de xx de xxxxxxx de 2024, do Município de Canudos do Vale, e no que couber pelas normas da Lei nº 14.133/2021, procedimento administrativo nº xxx/2024 e pelas cláusulas e condições seguintes:</w:t>
      </w:r>
    </w:p>
    <w:p w14:paraId="781DCAA7" w14:textId="77777777" w:rsidR="00C05578" w:rsidRPr="00CA2580" w:rsidRDefault="00C05578" w:rsidP="00C05578">
      <w:pPr>
        <w:pStyle w:val="Ttulo1"/>
        <w:tabs>
          <w:tab w:val="num" w:pos="0"/>
        </w:tabs>
        <w:overflowPunct w:val="0"/>
        <w:autoSpaceDE w:val="0"/>
        <w:ind w:firstLine="1418"/>
        <w:jc w:val="both"/>
        <w:textAlignment w:val="baseline"/>
        <w:rPr>
          <w:b w:val="0"/>
          <w:sz w:val="24"/>
        </w:rPr>
      </w:pPr>
    </w:p>
    <w:p w14:paraId="29F455FD" w14:textId="77777777" w:rsidR="00C05578" w:rsidRPr="00CA2580" w:rsidRDefault="00C05578" w:rsidP="00C05578">
      <w:pPr>
        <w:pStyle w:val="LO-normal"/>
        <w:rPr>
          <w:rFonts w:eastAsia="Arial" w:cs="Times New Roman"/>
        </w:rPr>
      </w:pPr>
      <w:r w:rsidRPr="00CA2580">
        <w:rPr>
          <w:rFonts w:eastAsia="Arial" w:cs="Times New Roman"/>
        </w:rPr>
        <w:tab/>
        <w:t>CLÁUSULA PRIMEIRA – DO OBJETO E DA EXECUÇÃO</w:t>
      </w:r>
    </w:p>
    <w:p w14:paraId="1D93A55A" w14:textId="77777777" w:rsidR="00C05578" w:rsidRPr="00CA2580" w:rsidRDefault="00C05578" w:rsidP="00C05578">
      <w:pPr>
        <w:jc w:val="both"/>
        <w:rPr>
          <w:rFonts w:eastAsia="Arial"/>
          <w:color w:val="000000"/>
          <w:kern w:val="0"/>
          <w:lang w:bidi="hi-IN"/>
        </w:rPr>
      </w:pPr>
      <w:r w:rsidRPr="00CA2580">
        <w:rPr>
          <w:rFonts w:eastAsia="Arial"/>
          <w:color w:val="000000"/>
          <w:kern w:val="0"/>
          <w:lang w:bidi="hi-IN"/>
        </w:rPr>
        <w:tab/>
        <w:t xml:space="preserve">1.1 - O presente convênio tem por objeto a conjugação de esforços entre os partícipes visando a execução de obras de construção e posterior manutenção de “Estiva em concreto armado de transposição do Arroio Forquetinha”, que faz divisa entre os dois Municípios Partícipes, compreendendo a contratação de empreitada global para a execução da obra. </w:t>
      </w:r>
    </w:p>
    <w:p w14:paraId="443B2A63" w14:textId="77777777" w:rsidR="00C05578" w:rsidRPr="00CA2580" w:rsidRDefault="00C05578" w:rsidP="00C05578">
      <w:pPr>
        <w:jc w:val="both"/>
        <w:rPr>
          <w:rFonts w:eastAsia="Arial"/>
          <w:color w:val="000000"/>
          <w:kern w:val="0"/>
          <w:lang w:bidi="hi-IN"/>
        </w:rPr>
      </w:pPr>
      <w:r w:rsidRPr="00CA2580">
        <w:rPr>
          <w:rFonts w:eastAsia="Arial"/>
          <w:color w:val="000000"/>
          <w:kern w:val="0"/>
          <w:lang w:bidi="hi-IN"/>
        </w:rPr>
        <w:tab/>
        <w:t>1.2 - O objeto deste Convênio será executado de acordo com o Plano de Trabalho aprovado pelas partes e com as cláusulas deste instrumento e será acompanhado e fiscalizado pelos Convenentes, de forma a garantir a regularidade dos atos praticados e sua plena tempestiva execução.</w:t>
      </w:r>
    </w:p>
    <w:p w14:paraId="2CD5F6C0" w14:textId="77777777" w:rsidR="00C05578" w:rsidRPr="00CA2580" w:rsidRDefault="00C05578" w:rsidP="00C05578">
      <w:pPr>
        <w:rPr>
          <w:b/>
        </w:rPr>
      </w:pPr>
    </w:p>
    <w:p w14:paraId="2767F4F9" w14:textId="77777777" w:rsidR="00C05578" w:rsidRPr="00CA2580" w:rsidRDefault="00C05578" w:rsidP="00C05578">
      <w:pPr>
        <w:pStyle w:val="LO-normal"/>
        <w:rPr>
          <w:rFonts w:eastAsia="Arial" w:cs="Times New Roman"/>
        </w:rPr>
      </w:pPr>
      <w:r w:rsidRPr="00CA2580">
        <w:rPr>
          <w:rFonts w:eastAsia="Arial" w:cs="Times New Roman"/>
        </w:rPr>
        <w:tab/>
        <w:t xml:space="preserve">CLÁUSULA SEGUNDA – DA LIBERAÇÃO DOS RECURSOS FINANCEIROS </w:t>
      </w:r>
    </w:p>
    <w:p w14:paraId="5A2DCA66" w14:textId="77777777" w:rsidR="00C05578" w:rsidRPr="00CA2580" w:rsidRDefault="00C05578" w:rsidP="00C05578">
      <w:pPr>
        <w:jc w:val="both"/>
        <w:rPr>
          <w:rFonts w:eastAsia="Arial"/>
          <w:kern w:val="0"/>
          <w:lang w:bidi="hi-IN"/>
        </w:rPr>
      </w:pPr>
      <w:r w:rsidRPr="00CA2580">
        <w:rPr>
          <w:rFonts w:eastAsia="Arial"/>
          <w:kern w:val="0"/>
          <w:lang w:bidi="hi-IN"/>
        </w:rPr>
        <w:tab/>
        <w:t>2.1 - Para consecução do objeto o 2º CONVENENTE repassará ao 1º CONVENENTE o valor de R$ 440.494,00 (quatrocentos e quarenta mil quatrocentos e noventa e quatro reais) referente a 50% do valor da obra, o qual será liberado da seguinte forma:</w:t>
      </w:r>
    </w:p>
    <w:p w14:paraId="29BA9202" w14:textId="77777777" w:rsidR="00C05578" w:rsidRPr="00CA2580" w:rsidRDefault="00C05578" w:rsidP="00C05578">
      <w:pPr>
        <w:ind w:firstLine="1416"/>
        <w:jc w:val="both"/>
        <w:rPr>
          <w:rFonts w:eastAsia="Arial"/>
          <w:kern w:val="0"/>
          <w:lang w:bidi="hi-IN"/>
        </w:rPr>
      </w:pPr>
      <w:r w:rsidRPr="00CA2580">
        <w:rPr>
          <w:rFonts w:eastAsia="Arial"/>
          <w:kern w:val="0"/>
          <w:lang w:bidi="hi-IN"/>
        </w:rPr>
        <w:t>I – Primeiro Repasse, correspondente a 30% (trinta por cento) do valor total: em até 30 (trinta) dias contados da assinatura do presente instrumento;</w:t>
      </w:r>
    </w:p>
    <w:p w14:paraId="7580203A" w14:textId="77777777" w:rsidR="00C05578" w:rsidRPr="00CA2580" w:rsidRDefault="00C05578" w:rsidP="00C05578">
      <w:pPr>
        <w:ind w:firstLine="1416"/>
        <w:jc w:val="both"/>
        <w:rPr>
          <w:rFonts w:eastAsia="Arial"/>
          <w:kern w:val="0"/>
          <w:lang w:bidi="hi-IN"/>
        </w:rPr>
      </w:pPr>
      <w:r w:rsidRPr="00CA2580">
        <w:rPr>
          <w:rFonts w:eastAsia="Arial"/>
          <w:kern w:val="0"/>
          <w:lang w:bidi="hi-IN"/>
        </w:rPr>
        <w:t>II – Segundo Repasse, correspondente a 40% (quarenta por cento) do valor total: em até 30 (trinta) dias contados a partir da ordem de início da obra;</w:t>
      </w:r>
    </w:p>
    <w:p w14:paraId="4F61588A" w14:textId="77777777" w:rsidR="00C05578" w:rsidRPr="00CA2580" w:rsidRDefault="00C05578" w:rsidP="000F55FE">
      <w:pPr>
        <w:ind w:firstLine="1416"/>
        <w:jc w:val="both"/>
        <w:rPr>
          <w:rFonts w:eastAsia="Arial"/>
          <w:kern w:val="0"/>
          <w:lang w:bidi="hi-IN"/>
        </w:rPr>
      </w:pPr>
      <w:r w:rsidRPr="00CA2580">
        <w:rPr>
          <w:rFonts w:eastAsia="Arial"/>
          <w:kern w:val="0"/>
          <w:lang w:bidi="hi-IN"/>
        </w:rPr>
        <w:t>III – Terceiro Repasse, correspondente a 30% (trinta por cento) restantes do valor total: em até 30 (trinta) dias contados a partir da apresentação de relatório de acompanhamento de obra comprovando a conclusão de, no mínimo, 70% (setenta por certa) do objeto conveniado.</w:t>
      </w:r>
    </w:p>
    <w:p w14:paraId="4C262A3B" w14:textId="77777777" w:rsidR="00C05578" w:rsidRPr="00CA2580" w:rsidRDefault="00C05578" w:rsidP="000F55FE">
      <w:pPr>
        <w:rPr>
          <w:b/>
        </w:rPr>
      </w:pPr>
    </w:p>
    <w:p w14:paraId="6F2EE5A2" w14:textId="77777777" w:rsidR="00C05578" w:rsidRPr="00CA2580" w:rsidRDefault="00C05578" w:rsidP="000F55FE">
      <w:pPr>
        <w:jc w:val="both"/>
        <w:rPr>
          <w:rFonts w:eastAsia="Arial"/>
          <w:kern w:val="0"/>
          <w:lang w:bidi="hi-IN"/>
        </w:rPr>
      </w:pPr>
      <w:r w:rsidRPr="00CA2580">
        <w:rPr>
          <w:rFonts w:eastAsia="Arial"/>
          <w:kern w:val="0"/>
          <w:lang w:bidi="hi-IN"/>
        </w:rPr>
        <w:tab/>
        <w:t>2.2 - O 1° CONVENENTE deverá apresentar, no prazo de 30 (trinta) dias contados da assinatura do presente Termo, relatório preliminar acerca da abertura do procedimento licitatório necessário à consecução do objeto do presente Convênio, devendo informar sobre o andamento do procedimento de contratação através de novos relatórios que devem sempre ser encaminhados ao 2° CONVENENTE.</w:t>
      </w:r>
    </w:p>
    <w:p w14:paraId="752C6DA3" w14:textId="77777777" w:rsidR="00C05578" w:rsidRPr="00CA2580" w:rsidRDefault="00C05578" w:rsidP="00C05578">
      <w:pPr>
        <w:jc w:val="both"/>
        <w:rPr>
          <w:rFonts w:eastAsia="Arial"/>
          <w:color w:val="000000"/>
          <w:kern w:val="0"/>
          <w:lang w:bidi="hi-IN"/>
        </w:rPr>
      </w:pPr>
      <w:r w:rsidRPr="00CA2580">
        <w:rPr>
          <w:rFonts w:eastAsia="Arial"/>
          <w:kern w:val="0"/>
          <w:lang w:bidi="hi-IN"/>
        </w:rPr>
        <w:tab/>
        <w:t xml:space="preserve">2.3 - 2º Os recursos financeiros serão depositados e geridos em conta especifica da agencia do Banco do Estado do Rio Grande do Sul, vinculada e identificada pelo número e </w:t>
      </w:r>
      <w:r w:rsidRPr="00CA2580">
        <w:rPr>
          <w:rFonts w:eastAsia="Arial"/>
          <w:kern w:val="0"/>
          <w:lang w:bidi="hi-IN"/>
        </w:rPr>
        <w:lastRenderedPageBreak/>
        <w:t xml:space="preserve">nome do presente convênio, a qual será movimentada pelo 1° CONVENENTE exclusivamente para fins deste convénio, visando pagamento de despesas previstas no </w:t>
      </w:r>
      <w:r w:rsidRPr="00CA2580">
        <w:rPr>
          <w:rFonts w:eastAsia="Arial"/>
          <w:color w:val="000000"/>
          <w:kern w:val="0"/>
          <w:lang w:bidi="hi-IN"/>
        </w:rPr>
        <w:t>Plano de Trabalho ou para aplicação financeira.</w:t>
      </w:r>
    </w:p>
    <w:p w14:paraId="2297A724" w14:textId="71253163" w:rsidR="00C05578" w:rsidRPr="00CA2580" w:rsidRDefault="00C05578" w:rsidP="00C05578">
      <w:pPr>
        <w:jc w:val="both"/>
        <w:rPr>
          <w:b/>
        </w:rPr>
      </w:pPr>
      <w:r w:rsidRPr="00CA2580">
        <w:rPr>
          <w:rFonts w:eastAsia="Arial"/>
          <w:color w:val="000000"/>
          <w:kern w:val="0"/>
          <w:lang w:bidi="hi-IN"/>
        </w:rPr>
        <w:tab/>
        <w:t xml:space="preserve"> </w:t>
      </w:r>
    </w:p>
    <w:p w14:paraId="2EF3D790" w14:textId="77777777" w:rsidR="00C05578" w:rsidRPr="00CA2580" w:rsidRDefault="00C05578" w:rsidP="00C05578">
      <w:pPr>
        <w:pStyle w:val="LO-normal"/>
        <w:rPr>
          <w:rFonts w:eastAsia="Arial" w:cs="Times New Roman"/>
        </w:rPr>
      </w:pPr>
      <w:r w:rsidRPr="00CA2580">
        <w:rPr>
          <w:rFonts w:eastAsia="Arial" w:cs="Times New Roman"/>
        </w:rPr>
        <w:tab/>
        <w:t xml:space="preserve">CLÁUSULA TERCEIRA – DA CONTRAPARTIDA </w:t>
      </w:r>
    </w:p>
    <w:p w14:paraId="5BA16DBA" w14:textId="77777777" w:rsidR="00C05578" w:rsidRPr="00CA2580" w:rsidRDefault="00C05578" w:rsidP="00C05578">
      <w:pPr>
        <w:jc w:val="both"/>
        <w:rPr>
          <w:rFonts w:eastAsia="Arial"/>
          <w:kern w:val="0"/>
          <w:lang w:bidi="hi-IN"/>
        </w:rPr>
      </w:pPr>
      <w:r w:rsidRPr="00CA2580">
        <w:rPr>
          <w:rFonts w:eastAsia="Arial"/>
          <w:kern w:val="0"/>
          <w:lang w:bidi="hi-IN"/>
        </w:rPr>
        <w:tab/>
        <w:t>3.1 - O 1° CONVENENTE deverá alocar, conforme detalhado no Plano de Trabalho aprovado, a contrapartida financeira no valor de R$ 440.494,00 (quatrocentos e quarenta mil quatrocentos e noventa e quatro reais) devendo depositar e gerir o valor na conta bancária especifica do convênio, em conformidade com os prazos estabelecidos no cronograma físico-financeiro.</w:t>
      </w:r>
    </w:p>
    <w:p w14:paraId="5AFB5E2C" w14:textId="77777777" w:rsidR="00C05578" w:rsidRPr="00CA2580" w:rsidRDefault="00C05578" w:rsidP="00C05578">
      <w:pPr>
        <w:rPr>
          <w:b/>
        </w:rPr>
      </w:pPr>
    </w:p>
    <w:p w14:paraId="7858A382" w14:textId="77777777" w:rsidR="00C05578" w:rsidRPr="00CA2580" w:rsidRDefault="00C05578" w:rsidP="00C05578">
      <w:pPr>
        <w:pStyle w:val="LO-normal"/>
        <w:rPr>
          <w:rFonts w:eastAsia="Arial" w:cs="Times New Roman"/>
        </w:rPr>
      </w:pPr>
      <w:r w:rsidRPr="00CA2580">
        <w:rPr>
          <w:rFonts w:eastAsia="Arial" w:cs="Times New Roman"/>
        </w:rPr>
        <w:tab/>
        <w:t>CLÁUSULA QUARTA – DAS OBRIGAÇÕES DOS PARTÍCIPES</w:t>
      </w:r>
    </w:p>
    <w:p w14:paraId="7B85B725" w14:textId="77777777" w:rsidR="00C05578" w:rsidRPr="00CA2580" w:rsidRDefault="00C05578" w:rsidP="00C05578">
      <w:pPr>
        <w:jc w:val="both"/>
        <w:rPr>
          <w:rFonts w:eastAsia="Arial"/>
          <w:kern w:val="0"/>
          <w:lang w:bidi="hi-IN"/>
        </w:rPr>
      </w:pPr>
      <w:r w:rsidRPr="00CA2580">
        <w:rPr>
          <w:rFonts w:eastAsia="Arial"/>
          <w:kern w:val="0"/>
          <w:lang w:bidi="hi-IN"/>
        </w:rPr>
        <w:tab/>
        <w:t>4.1 - Compete ao MUNICÍPIO DE FORQUETINHA</w:t>
      </w:r>
    </w:p>
    <w:p w14:paraId="53D00FA2" w14:textId="77777777" w:rsidR="00C05578" w:rsidRPr="00CA2580" w:rsidRDefault="00C05578" w:rsidP="00C05578">
      <w:pPr>
        <w:ind w:firstLine="1416"/>
        <w:jc w:val="both"/>
        <w:rPr>
          <w:rFonts w:eastAsia="Arial"/>
          <w:kern w:val="0"/>
          <w:lang w:bidi="hi-IN"/>
        </w:rPr>
      </w:pPr>
      <w:r w:rsidRPr="00CA2580">
        <w:rPr>
          <w:rFonts w:eastAsia="Arial"/>
          <w:kern w:val="0"/>
          <w:lang w:bidi="hi-IN"/>
        </w:rPr>
        <w:t>I - Elaborar projeto de engenharia com orçamentos quantitativos, composição do BDI, cronograma físico-financeiro, plantas do projeto executivo, memorial descritivo, memória de cálculo, planta com a localização da obra, levantamento topográfico, perfil geológico, emissão de ART e demais documentos que se fizerem necessários para sua aprovação pelos órgãos competentes;</w:t>
      </w:r>
    </w:p>
    <w:p w14:paraId="6FF4AA2B" w14:textId="77777777" w:rsidR="00C05578" w:rsidRPr="00CA2580" w:rsidRDefault="00C05578" w:rsidP="00C05578">
      <w:pPr>
        <w:ind w:firstLine="1416"/>
        <w:jc w:val="both"/>
        <w:rPr>
          <w:rFonts w:eastAsia="Arial"/>
          <w:kern w:val="0"/>
          <w:lang w:bidi="hi-IN"/>
        </w:rPr>
      </w:pPr>
      <w:r w:rsidRPr="00CA2580">
        <w:rPr>
          <w:rFonts w:eastAsia="Arial"/>
          <w:kern w:val="0"/>
          <w:lang w:bidi="hi-IN"/>
        </w:rPr>
        <w:t>II - Providenciar o encaminhamento do projeto de engenharia aos órgãos competentes para análise até sua aprovação final.</w:t>
      </w:r>
    </w:p>
    <w:p w14:paraId="1831182D" w14:textId="77777777" w:rsidR="00C05578" w:rsidRPr="00CA2580" w:rsidRDefault="00C05578" w:rsidP="00C05578">
      <w:pPr>
        <w:ind w:firstLine="1416"/>
        <w:jc w:val="both"/>
        <w:rPr>
          <w:rFonts w:eastAsia="Arial"/>
          <w:kern w:val="0"/>
          <w:lang w:bidi="hi-IN"/>
        </w:rPr>
      </w:pPr>
      <w:r w:rsidRPr="00CA2580">
        <w:rPr>
          <w:rFonts w:eastAsia="Arial"/>
          <w:kern w:val="0"/>
          <w:lang w:bidi="hi-IN"/>
        </w:rPr>
        <w:t xml:space="preserve">III - Administrar a execução do objeto deste convênio, realizando todos os procedimentos administrativos necessários para tal, inclusive processo licitatório; </w:t>
      </w:r>
    </w:p>
    <w:p w14:paraId="2E794732" w14:textId="77777777" w:rsidR="00C05578" w:rsidRPr="00CA2580" w:rsidRDefault="00C05578" w:rsidP="00C05578">
      <w:pPr>
        <w:ind w:firstLine="1416"/>
        <w:jc w:val="both"/>
        <w:rPr>
          <w:rFonts w:eastAsia="Arial"/>
          <w:kern w:val="0"/>
          <w:lang w:bidi="hi-IN"/>
        </w:rPr>
      </w:pPr>
      <w:r w:rsidRPr="00CA2580">
        <w:rPr>
          <w:rFonts w:eastAsia="Arial"/>
          <w:kern w:val="0"/>
          <w:lang w:bidi="hi-IN"/>
        </w:rPr>
        <w:t>IV - Assinar editais de licitação e contratos de prestação de serviços para a execução da estiva de concreto armado pelo regime de empreitada global, de acordo com a Lei 14.133/2021 e suas alterações;</w:t>
      </w:r>
    </w:p>
    <w:p w14:paraId="7DAD22A0" w14:textId="77777777" w:rsidR="00C05578" w:rsidRPr="00CA2580" w:rsidRDefault="00C05578" w:rsidP="00C05578">
      <w:pPr>
        <w:ind w:firstLine="1416"/>
        <w:jc w:val="both"/>
        <w:rPr>
          <w:rFonts w:eastAsia="Arial"/>
          <w:kern w:val="0"/>
          <w:lang w:bidi="hi-IN"/>
        </w:rPr>
      </w:pPr>
      <w:r w:rsidRPr="00CA2580">
        <w:rPr>
          <w:rFonts w:eastAsia="Arial"/>
          <w:kern w:val="0"/>
          <w:lang w:bidi="hi-IN"/>
        </w:rPr>
        <w:t>V - Fiscalizar a execução da obra através do engenheiro responsável, mediante vistorias técnicas da obra com emissão de relatórios para a correta execução de acordo com o projeto;</w:t>
      </w:r>
    </w:p>
    <w:p w14:paraId="76164FAE" w14:textId="77777777" w:rsidR="00C05578" w:rsidRPr="00CA2580" w:rsidRDefault="00C05578" w:rsidP="00C05578">
      <w:pPr>
        <w:ind w:firstLine="1416"/>
        <w:jc w:val="both"/>
        <w:rPr>
          <w:rFonts w:eastAsia="Arial"/>
          <w:kern w:val="0"/>
          <w:lang w:bidi="hi-IN"/>
        </w:rPr>
      </w:pPr>
      <w:r w:rsidRPr="00CA2580">
        <w:rPr>
          <w:rFonts w:eastAsia="Arial"/>
          <w:kern w:val="0"/>
          <w:lang w:bidi="hi-IN"/>
        </w:rPr>
        <w:t>VI - Conjuntamente com o segundo convenente emitir boletins de medição com os respectivos quantitativos quando for solicitada liberação de pagamento pela empresa executora para encaminhamento ao Setor Financeiro;</w:t>
      </w:r>
    </w:p>
    <w:p w14:paraId="50FBB448" w14:textId="77777777" w:rsidR="00C05578" w:rsidRPr="00CA2580" w:rsidRDefault="00C05578" w:rsidP="00C05578">
      <w:pPr>
        <w:ind w:firstLine="1416"/>
        <w:jc w:val="both"/>
        <w:rPr>
          <w:rFonts w:eastAsia="Arial"/>
          <w:kern w:val="0"/>
          <w:lang w:bidi="hi-IN"/>
        </w:rPr>
      </w:pPr>
      <w:r w:rsidRPr="00CA2580">
        <w:rPr>
          <w:rFonts w:eastAsia="Arial"/>
          <w:kern w:val="0"/>
          <w:lang w:bidi="hi-IN"/>
        </w:rPr>
        <w:t>VII - Arcar com o pagamento correspondente a 50% (cinquenta por cento) do custo da execução da estiva de concreto armado, conforme Plano de Trabalho aprovado;</w:t>
      </w:r>
    </w:p>
    <w:p w14:paraId="6340018D" w14:textId="77777777" w:rsidR="00C05578" w:rsidRPr="00CA2580" w:rsidRDefault="00C05578" w:rsidP="00C05578">
      <w:pPr>
        <w:ind w:firstLine="1416"/>
        <w:jc w:val="both"/>
        <w:rPr>
          <w:rFonts w:eastAsia="Arial"/>
          <w:kern w:val="0"/>
          <w:lang w:bidi="hi-IN"/>
        </w:rPr>
      </w:pPr>
      <w:r w:rsidRPr="00CA2580">
        <w:rPr>
          <w:rFonts w:eastAsia="Arial"/>
          <w:kern w:val="0"/>
          <w:lang w:bidi="hi-IN"/>
        </w:rPr>
        <w:t>VIII - Disponibilizar sua equipe técnica para buscar soluções de eventuais impasses que se apresentarem na elaboração de projetos, na execução da obra ou na prestação de contas do presente convênio mediante a emissão de laudos ou pareceres técnicos;</w:t>
      </w:r>
    </w:p>
    <w:p w14:paraId="29885E6F" w14:textId="77777777" w:rsidR="00C05578" w:rsidRPr="00CA2580" w:rsidRDefault="00C05578" w:rsidP="00C05578">
      <w:pPr>
        <w:ind w:firstLine="1416"/>
        <w:jc w:val="both"/>
        <w:rPr>
          <w:rFonts w:eastAsia="Arial"/>
          <w:kern w:val="0"/>
          <w:lang w:bidi="hi-IN"/>
        </w:rPr>
      </w:pPr>
      <w:r w:rsidRPr="00CA2580">
        <w:rPr>
          <w:rFonts w:eastAsia="Arial"/>
          <w:kern w:val="0"/>
          <w:lang w:bidi="hi-IN"/>
        </w:rPr>
        <w:t>IX - Providenciar a abertura de conta corrente específica para movimentação de todos os recursos a que se refere o presente convênio;</w:t>
      </w:r>
    </w:p>
    <w:p w14:paraId="6F9B847D" w14:textId="77777777" w:rsidR="00C05578" w:rsidRPr="00CA2580" w:rsidRDefault="00C05578" w:rsidP="00C05578">
      <w:pPr>
        <w:ind w:firstLine="1416"/>
        <w:jc w:val="both"/>
        <w:rPr>
          <w:rFonts w:eastAsia="Arial"/>
          <w:color w:val="000000"/>
          <w:kern w:val="0"/>
          <w:lang w:bidi="hi-IN"/>
        </w:rPr>
      </w:pPr>
      <w:r w:rsidRPr="00CA2580">
        <w:rPr>
          <w:rFonts w:eastAsia="Arial"/>
          <w:color w:val="000000"/>
          <w:kern w:val="0"/>
          <w:lang w:bidi="hi-IN"/>
        </w:rPr>
        <w:t>X - Consignar nos Orçamentos Anuais os recursos necessários para a execução do objeto do presente convênio;</w:t>
      </w:r>
    </w:p>
    <w:p w14:paraId="3C36AA25" w14:textId="77777777" w:rsidR="00C05578" w:rsidRPr="00CA2580" w:rsidRDefault="00C05578" w:rsidP="00C05578">
      <w:pPr>
        <w:ind w:firstLine="1416"/>
        <w:jc w:val="both"/>
        <w:rPr>
          <w:rFonts w:eastAsia="Arial"/>
          <w:color w:val="000000"/>
          <w:kern w:val="0"/>
          <w:lang w:bidi="hi-IN"/>
        </w:rPr>
      </w:pPr>
      <w:r w:rsidRPr="00CA2580">
        <w:rPr>
          <w:rFonts w:eastAsia="Arial"/>
          <w:color w:val="000000"/>
          <w:kern w:val="0"/>
          <w:lang w:bidi="hi-IN"/>
        </w:rPr>
        <w:t xml:space="preserve">XI - Assegurar ao 2º Convenente as condições necessárias ao acompanhamento, supervisão, fiscalização da execução, através da garantia de ampla transparência de todos os atos a que se refere o convênio, mediante fornecimento de cópias, emissão de relatórios e pareceres, disponibilizar a consulta de documentos sempre que se fizer necessário. </w:t>
      </w:r>
    </w:p>
    <w:p w14:paraId="182A154D" w14:textId="77777777" w:rsidR="00C05578" w:rsidRPr="00CA2580" w:rsidRDefault="00C05578" w:rsidP="00C05578">
      <w:pPr>
        <w:ind w:firstLine="1416"/>
        <w:jc w:val="both"/>
        <w:rPr>
          <w:rFonts w:eastAsia="Arial"/>
          <w:color w:val="000000"/>
          <w:kern w:val="0"/>
          <w:lang w:bidi="hi-IN"/>
        </w:rPr>
      </w:pPr>
      <w:r w:rsidRPr="00CA2580">
        <w:rPr>
          <w:rFonts w:eastAsia="Arial"/>
          <w:color w:val="000000"/>
          <w:kern w:val="0"/>
          <w:lang w:bidi="hi-IN"/>
        </w:rPr>
        <w:t>XII - Prestar contas dos recursos recebidos mediante apresentação de relatórios de execução físico-financeira, relação de pagamentos, cópias de notas fiscais, comprovantes de pagamento, boletins de medição, extrato de conta bancária;</w:t>
      </w:r>
    </w:p>
    <w:p w14:paraId="217FE5DE" w14:textId="77777777" w:rsidR="00C05578" w:rsidRPr="00CA2580" w:rsidRDefault="00C05578" w:rsidP="00C05578">
      <w:pPr>
        <w:ind w:firstLine="1416"/>
        <w:jc w:val="both"/>
        <w:rPr>
          <w:rFonts w:eastAsia="Arial"/>
          <w:color w:val="000000"/>
          <w:kern w:val="0"/>
          <w:lang w:bidi="hi-IN"/>
        </w:rPr>
      </w:pPr>
      <w:r w:rsidRPr="00CA2580">
        <w:rPr>
          <w:rFonts w:eastAsia="Arial"/>
          <w:color w:val="000000"/>
          <w:kern w:val="0"/>
          <w:lang w:bidi="hi-IN"/>
        </w:rPr>
        <w:t>XIII - Manter e movimentar os recursos financeiros recebidos na conta bancária específica aplicando-os exclusivamente no objeto do presente convênio;</w:t>
      </w:r>
    </w:p>
    <w:p w14:paraId="42A246A5" w14:textId="77777777" w:rsidR="00C05578" w:rsidRPr="00CA2580" w:rsidRDefault="00C05578" w:rsidP="00C05578">
      <w:pPr>
        <w:ind w:firstLine="1416"/>
        <w:jc w:val="both"/>
        <w:rPr>
          <w:rFonts w:eastAsia="Arial"/>
          <w:color w:val="000000"/>
          <w:kern w:val="0"/>
          <w:lang w:bidi="hi-IN"/>
        </w:rPr>
      </w:pPr>
      <w:r w:rsidRPr="00CA2580">
        <w:rPr>
          <w:rFonts w:eastAsia="Arial"/>
          <w:color w:val="000000"/>
          <w:kern w:val="0"/>
          <w:lang w:bidi="hi-IN"/>
        </w:rPr>
        <w:t>XIV - Aplicar os saldos do convênio, enquanto não utilizados, em modalidade de aplicação financeira lastreada em títulos da dívida pública;</w:t>
      </w:r>
    </w:p>
    <w:p w14:paraId="667D0F57" w14:textId="77777777" w:rsidR="00C05578" w:rsidRPr="00CA2580" w:rsidRDefault="00C05578" w:rsidP="00C05578">
      <w:pPr>
        <w:ind w:firstLine="1416"/>
        <w:jc w:val="both"/>
        <w:rPr>
          <w:rFonts w:eastAsia="Arial"/>
          <w:color w:val="000000"/>
          <w:kern w:val="0"/>
          <w:lang w:bidi="hi-IN"/>
        </w:rPr>
      </w:pPr>
      <w:r w:rsidRPr="00CA2580">
        <w:rPr>
          <w:rFonts w:eastAsia="Arial"/>
          <w:color w:val="000000"/>
          <w:kern w:val="0"/>
          <w:lang w:bidi="hi-IN"/>
        </w:rPr>
        <w:t xml:space="preserve">XV - Aplicar os rendimentos da aplicação financeira referida no inciso anterior exclusivamente no objeto do convênio, destacando-os no relatório e demonstrativos da </w:t>
      </w:r>
      <w:r w:rsidRPr="00CA2580">
        <w:rPr>
          <w:rFonts w:eastAsia="Arial"/>
          <w:color w:val="000000"/>
          <w:kern w:val="0"/>
          <w:lang w:bidi="hi-IN"/>
        </w:rPr>
        <w:lastRenderedPageBreak/>
        <w:t>prestação de contas, vedado o uso para ampliação ou acréscimo de metas ao Plano de Trabalho pactuado;</w:t>
      </w:r>
    </w:p>
    <w:p w14:paraId="66C26FEB" w14:textId="77777777" w:rsidR="00C05578" w:rsidRPr="00CA2580" w:rsidRDefault="00C05578" w:rsidP="00C05578">
      <w:pPr>
        <w:ind w:firstLine="1416"/>
        <w:jc w:val="both"/>
        <w:rPr>
          <w:rFonts w:eastAsia="Arial"/>
          <w:kern w:val="0"/>
          <w:lang w:bidi="hi-IN"/>
        </w:rPr>
      </w:pPr>
      <w:r w:rsidRPr="00CA2580">
        <w:rPr>
          <w:rFonts w:eastAsia="Arial"/>
          <w:color w:val="000000"/>
          <w:kern w:val="0"/>
          <w:lang w:bidi="hi-IN"/>
        </w:rPr>
        <w:t>XVI - Devolver os saldos</w:t>
      </w:r>
      <w:r w:rsidRPr="00CA2580">
        <w:rPr>
          <w:rFonts w:eastAsia="Arial"/>
          <w:kern w:val="0"/>
          <w:lang w:bidi="hi-IN"/>
        </w:rPr>
        <w:t xml:space="preserve">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dos CONVENENTES;</w:t>
      </w:r>
    </w:p>
    <w:p w14:paraId="4C4C791D" w14:textId="77777777" w:rsidR="00C05578" w:rsidRPr="00CA2580" w:rsidRDefault="00C05578" w:rsidP="00C05578">
      <w:pPr>
        <w:ind w:firstLine="1416"/>
        <w:jc w:val="both"/>
        <w:rPr>
          <w:rFonts w:eastAsia="Arial"/>
          <w:kern w:val="0"/>
          <w:lang w:bidi="hi-IN"/>
        </w:rPr>
      </w:pPr>
      <w:r w:rsidRPr="00CA2580">
        <w:rPr>
          <w:rFonts w:eastAsia="Arial"/>
          <w:kern w:val="0"/>
          <w:lang w:bidi="hi-IN"/>
        </w:rPr>
        <w:t xml:space="preserve">XVII - Em caso de extinção antecipada do convênio, devolver os valores transferidos, acrescidos dos rendimentos das aplicações financeiras; </w:t>
      </w:r>
    </w:p>
    <w:p w14:paraId="2CCF3935" w14:textId="77777777" w:rsidR="00C05578" w:rsidRPr="00CA2580" w:rsidRDefault="00C05578" w:rsidP="00C05578">
      <w:pPr>
        <w:ind w:firstLine="1416"/>
        <w:jc w:val="both"/>
        <w:rPr>
          <w:rFonts w:eastAsia="Arial"/>
          <w:kern w:val="0"/>
          <w:lang w:bidi="hi-IN"/>
        </w:rPr>
      </w:pPr>
      <w:r w:rsidRPr="00CA2580">
        <w:rPr>
          <w:rFonts w:eastAsia="Arial"/>
          <w:kern w:val="0"/>
          <w:lang w:bidi="hi-IN"/>
        </w:rPr>
        <w:t xml:space="preserve">XVIII - Designar Gestor e Fiscal do Contrato; </w:t>
      </w:r>
    </w:p>
    <w:p w14:paraId="24D280C5" w14:textId="77777777" w:rsidR="00C05578" w:rsidRPr="00CA2580" w:rsidRDefault="00C05578" w:rsidP="00C05578">
      <w:pPr>
        <w:ind w:firstLine="1416"/>
        <w:jc w:val="both"/>
        <w:rPr>
          <w:rFonts w:eastAsia="Arial"/>
          <w:kern w:val="0"/>
          <w:lang w:bidi="hi-IN"/>
        </w:rPr>
      </w:pPr>
      <w:r w:rsidRPr="00CA2580">
        <w:rPr>
          <w:rFonts w:eastAsia="Arial"/>
          <w:kern w:val="0"/>
          <w:lang w:bidi="hi-IN"/>
        </w:rPr>
        <w:t xml:space="preserve">XIX - Elaborar acordo de cooperação a ser submetido a aprovação do Munícipio participe, para fins de manutenção e conservação da estiva de concreto armado. </w:t>
      </w:r>
    </w:p>
    <w:p w14:paraId="3AA2C93A" w14:textId="77777777" w:rsidR="00C05578" w:rsidRPr="00CA2580" w:rsidRDefault="00C05578" w:rsidP="00C05578">
      <w:pPr>
        <w:jc w:val="both"/>
        <w:rPr>
          <w:rFonts w:eastAsia="Arial"/>
          <w:kern w:val="0"/>
          <w:lang w:bidi="hi-IN"/>
        </w:rPr>
      </w:pPr>
    </w:p>
    <w:p w14:paraId="120E90BD" w14:textId="77777777" w:rsidR="00C05578" w:rsidRPr="00CA2580" w:rsidRDefault="00C05578" w:rsidP="00C05578">
      <w:pPr>
        <w:jc w:val="both"/>
        <w:rPr>
          <w:rFonts w:eastAsia="Arial"/>
          <w:kern w:val="0"/>
          <w:lang w:bidi="hi-IN"/>
        </w:rPr>
      </w:pPr>
      <w:r w:rsidRPr="00CA2580">
        <w:rPr>
          <w:rFonts w:eastAsia="Arial"/>
          <w:kern w:val="0"/>
          <w:lang w:bidi="hi-IN"/>
        </w:rPr>
        <w:tab/>
        <w:t>4.2 - Compete ao MUNICÍPIO DE CANUDOS DO VALE:</w:t>
      </w:r>
    </w:p>
    <w:p w14:paraId="53D34DE5" w14:textId="77777777" w:rsidR="00C05578" w:rsidRPr="00CA2580" w:rsidRDefault="00C05578" w:rsidP="00C05578">
      <w:pPr>
        <w:jc w:val="both"/>
        <w:rPr>
          <w:rFonts w:eastAsia="Arial"/>
          <w:kern w:val="0"/>
          <w:lang w:bidi="hi-IN"/>
        </w:rPr>
      </w:pPr>
      <w:r w:rsidRPr="00CA2580">
        <w:rPr>
          <w:rFonts w:eastAsia="Arial"/>
          <w:kern w:val="0"/>
          <w:lang w:bidi="hi-IN"/>
        </w:rPr>
        <w:tab/>
      </w:r>
      <w:r w:rsidRPr="00CA2580">
        <w:rPr>
          <w:rFonts w:eastAsia="Arial"/>
          <w:kern w:val="0"/>
          <w:lang w:bidi="hi-IN"/>
        </w:rPr>
        <w:tab/>
        <w:t>I - Disponibilizar sua equipe técnica para buscar soluções de eventuais impasses que se apresentarem na elaboração de projetos, na execução da obra ou na prestação de contas do presente convênio mediante a emissão de laudos ou pareceres técnicos;</w:t>
      </w:r>
    </w:p>
    <w:p w14:paraId="6C601C9C" w14:textId="77777777" w:rsidR="00C05578" w:rsidRPr="00CA2580" w:rsidRDefault="00C05578" w:rsidP="00C05578">
      <w:pPr>
        <w:ind w:firstLine="1416"/>
        <w:jc w:val="both"/>
        <w:rPr>
          <w:rFonts w:eastAsia="Arial"/>
          <w:kern w:val="0"/>
          <w:lang w:bidi="hi-IN"/>
        </w:rPr>
      </w:pPr>
      <w:r w:rsidRPr="00CA2580">
        <w:rPr>
          <w:rFonts w:eastAsia="Arial"/>
          <w:kern w:val="0"/>
          <w:lang w:bidi="hi-IN"/>
        </w:rPr>
        <w:t>II - Fiscalizar a execução da obra através do engenheiro responsável, mediante vistorias técnicas da obra com emissão de relatórios para a correta execução de acordo com o projeto;</w:t>
      </w:r>
    </w:p>
    <w:p w14:paraId="3E368562" w14:textId="77777777" w:rsidR="00C05578" w:rsidRPr="00CA2580" w:rsidRDefault="00C05578" w:rsidP="00C05578">
      <w:pPr>
        <w:ind w:firstLine="1416"/>
        <w:jc w:val="both"/>
        <w:rPr>
          <w:rFonts w:eastAsia="Arial"/>
          <w:kern w:val="0"/>
          <w:lang w:bidi="hi-IN"/>
        </w:rPr>
      </w:pPr>
      <w:r w:rsidRPr="00CA2580">
        <w:rPr>
          <w:rFonts w:eastAsia="Arial"/>
          <w:kern w:val="0"/>
          <w:lang w:bidi="hi-IN"/>
        </w:rPr>
        <w:t>III - Conjuntamente com o primeiro convenente emitir boletins de medição com os respectivos quantitativos quando for solicitada liberação de pagamento pela empresa executora para encaminhamento ao Setor Financeiro;</w:t>
      </w:r>
    </w:p>
    <w:p w14:paraId="4CA7CC0E" w14:textId="77777777" w:rsidR="00C05578" w:rsidRPr="00CA2580" w:rsidRDefault="00C05578" w:rsidP="00C05578">
      <w:pPr>
        <w:ind w:firstLine="1416"/>
        <w:jc w:val="both"/>
        <w:rPr>
          <w:rFonts w:eastAsia="Arial"/>
          <w:kern w:val="0"/>
          <w:lang w:bidi="hi-IN"/>
        </w:rPr>
      </w:pPr>
      <w:r w:rsidRPr="00CA2580">
        <w:rPr>
          <w:rFonts w:eastAsia="Arial"/>
          <w:kern w:val="0"/>
          <w:lang w:bidi="hi-IN"/>
        </w:rPr>
        <w:t>IV - Arcar com o pagamento correspondente a 50% (cinquenta por cento) do custo da execução da estiva de concreto armado, conforme Projeto de Engenharia anexo;</w:t>
      </w:r>
    </w:p>
    <w:p w14:paraId="5C4C0B8D" w14:textId="77777777" w:rsidR="00C05578" w:rsidRPr="00CA2580" w:rsidRDefault="00C05578" w:rsidP="00C05578">
      <w:pPr>
        <w:ind w:firstLine="1416"/>
        <w:jc w:val="both"/>
        <w:rPr>
          <w:rFonts w:eastAsia="Arial"/>
          <w:color w:val="000000"/>
          <w:kern w:val="0"/>
          <w:lang w:bidi="hi-IN"/>
        </w:rPr>
      </w:pPr>
      <w:r w:rsidRPr="00CA2580">
        <w:rPr>
          <w:rFonts w:eastAsia="Arial"/>
          <w:color w:val="000000"/>
          <w:kern w:val="0"/>
          <w:lang w:bidi="hi-IN"/>
        </w:rPr>
        <w:t xml:space="preserve">V - Consignar nos Orçamentos Anuais os recursos necessários para a execução do objeto do presente convênio; </w:t>
      </w:r>
    </w:p>
    <w:p w14:paraId="6C641196" w14:textId="77777777" w:rsidR="00C05578" w:rsidRPr="00CA2580" w:rsidRDefault="00C05578" w:rsidP="00C05578">
      <w:pPr>
        <w:ind w:firstLine="1416"/>
        <w:jc w:val="both"/>
        <w:rPr>
          <w:rFonts w:eastAsia="Arial"/>
          <w:kern w:val="0"/>
          <w:lang w:bidi="hi-IN"/>
        </w:rPr>
      </w:pPr>
      <w:r w:rsidRPr="00CA2580">
        <w:rPr>
          <w:rFonts w:eastAsia="Arial"/>
          <w:kern w:val="0"/>
          <w:lang w:bidi="hi-IN"/>
        </w:rPr>
        <w:t xml:space="preserve">VI - Garantir a ampla transparência de todos os atos a que se refere o convênio ao 1º convenente, mediante fornecimento de cópias, emissão de relatórios e pareceres, disponibilizar a consulta de documentos sempre que se fizer necessário. </w:t>
      </w:r>
    </w:p>
    <w:p w14:paraId="5603A0E0" w14:textId="77777777" w:rsidR="00C05578" w:rsidRPr="00CA2580" w:rsidRDefault="00C05578" w:rsidP="00C05578">
      <w:pPr>
        <w:ind w:firstLine="1416"/>
        <w:jc w:val="both"/>
        <w:rPr>
          <w:rFonts w:eastAsia="Arial"/>
          <w:kern w:val="0"/>
          <w:lang w:bidi="hi-IN"/>
        </w:rPr>
      </w:pPr>
      <w:r w:rsidRPr="00CA2580">
        <w:rPr>
          <w:rFonts w:eastAsia="Arial"/>
          <w:kern w:val="0"/>
          <w:lang w:bidi="hi-IN"/>
        </w:rPr>
        <w:t xml:space="preserve">VII - Designar Fiscal do Contrato; </w:t>
      </w:r>
    </w:p>
    <w:p w14:paraId="643F951A" w14:textId="77777777" w:rsidR="00C05578" w:rsidRPr="00CA2580" w:rsidRDefault="00C05578" w:rsidP="00C05578">
      <w:pPr>
        <w:ind w:firstLine="1416"/>
        <w:jc w:val="both"/>
        <w:rPr>
          <w:rFonts w:eastAsia="Arial"/>
          <w:kern w:val="0"/>
          <w:lang w:bidi="hi-IN"/>
        </w:rPr>
      </w:pPr>
      <w:r w:rsidRPr="00CA2580">
        <w:rPr>
          <w:rFonts w:eastAsia="Arial"/>
          <w:kern w:val="0"/>
          <w:lang w:bidi="hi-IN"/>
        </w:rPr>
        <w:t xml:space="preserve">VIII - Assinar acordo de cooperação para manutenção e conservação da estiva de concreto armado.  </w:t>
      </w:r>
    </w:p>
    <w:p w14:paraId="7647FD94" w14:textId="77777777" w:rsidR="00C05578" w:rsidRPr="00CA2580" w:rsidRDefault="00C05578" w:rsidP="00C05578">
      <w:pPr>
        <w:jc w:val="both"/>
        <w:rPr>
          <w:rFonts w:eastAsia="Arial"/>
          <w:kern w:val="0"/>
          <w:lang w:bidi="hi-IN"/>
        </w:rPr>
      </w:pPr>
    </w:p>
    <w:p w14:paraId="42D80FA0" w14:textId="77777777" w:rsidR="00C05578" w:rsidRPr="00CA2580" w:rsidRDefault="00C05578" w:rsidP="00C05578">
      <w:pPr>
        <w:pStyle w:val="LO-normal"/>
        <w:rPr>
          <w:rFonts w:eastAsia="Arial" w:cs="Times New Roman"/>
        </w:rPr>
      </w:pPr>
      <w:r w:rsidRPr="00CA2580">
        <w:rPr>
          <w:rFonts w:eastAsia="Arial" w:cs="Times New Roman"/>
        </w:rPr>
        <w:tab/>
        <w:t xml:space="preserve">CLÁUSULA QUINTA – DA VIGÊNCIA </w:t>
      </w:r>
    </w:p>
    <w:p w14:paraId="75DC4683" w14:textId="77777777" w:rsidR="00C05578" w:rsidRPr="00CA2580" w:rsidRDefault="00C05578" w:rsidP="00C05578">
      <w:pPr>
        <w:pStyle w:val="LO-normal"/>
        <w:jc w:val="both"/>
        <w:rPr>
          <w:rFonts w:eastAsia="Arial" w:cs="Times New Roman"/>
        </w:rPr>
      </w:pPr>
      <w:r w:rsidRPr="00CA2580">
        <w:rPr>
          <w:rFonts w:eastAsia="Arial" w:cs="Times New Roman"/>
        </w:rPr>
        <w:tab/>
        <w:t>5.1 - O presente convênio é firmado pelo prazo de 12 (doze) meses, a contar de sua assinatura, podendo prorrogar-se por igual período, desde que haja manifestação de ambas as partes, por escrito, com antecedência mínima de 30 (trinta) dias do seu término.</w:t>
      </w:r>
    </w:p>
    <w:p w14:paraId="1E8A042E" w14:textId="77777777" w:rsidR="00C05578" w:rsidRPr="00CA2580" w:rsidRDefault="00C05578" w:rsidP="00C05578">
      <w:pPr>
        <w:pStyle w:val="LO-normal"/>
        <w:jc w:val="both"/>
        <w:rPr>
          <w:rFonts w:eastAsia="Arial" w:cs="Times New Roman"/>
        </w:rPr>
      </w:pPr>
      <w:r w:rsidRPr="00CA2580">
        <w:rPr>
          <w:rFonts w:eastAsia="Arial" w:cs="Times New Roman"/>
        </w:rPr>
        <w:tab/>
        <w:t>5.2 - Considerar-se-á extinto o presente convênio tão logo seja concluído o seu objeto, mediante recebimento definitivo da obra e liquidadas todas as obrigações pertinentes a cada uma das partes convenentes.</w:t>
      </w:r>
    </w:p>
    <w:p w14:paraId="2FCF2477" w14:textId="77777777" w:rsidR="00C05578" w:rsidRPr="00CA2580" w:rsidRDefault="00C05578" w:rsidP="00C05578">
      <w:pPr>
        <w:pStyle w:val="LO-normal"/>
        <w:jc w:val="both"/>
        <w:rPr>
          <w:rFonts w:eastAsia="Arial" w:cs="Times New Roman"/>
        </w:rPr>
      </w:pPr>
      <w:r w:rsidRPr="00CA2580">
        <w:rPr>
          <w:rFonts w:eastAsia="Arial" w:cs="Times New Roman"/>
        </w:rPr>
        <w:tab/>
        <w:t xml:space="preserve">5.3 - A manutenção e conservação da estiva de concreto armado é de responsabilidade de ambos os Municípios, devendo ser formalizado acordo de cooperação por ocasião da conclusão da obra. </w:t>
      </w:r>
    </w:p>
    <w:p w14:paraId="627500AA" w14:textId="77777777" w:rsidR="00A21B6C" w:rsidRPr="00CA2580" w:rsidRDefault="00A21B6C" w:rsidP="00C05578">
      <w:pPr>
        <w:jc w:val="both"/>
      </w:pPr>
    </w:p>
    <w:p w14:paraId="54529323" w14:textId="77777777" w:rsidR="00C05578" w:rsidRPr="00CA2580" w:rsidRDefault="00C05578" w:rsidP="00C05578">
      <w:pPr>
        <w:pStyle w:val="LO-normal"/>
        <w:rPr>
          <w:rFonts w:eastAsia="Arial" w:cs="Times New Roman"/>
        </w:rPr>
      </w:pPr>
      <w:r w:rsidRPr="00CA2580">
        <w:rPr>
          <w:rFonts w:eastAsia="Arial" w:cs="Times New Roman"/>
        </w:rPr>
        <w:tab/>
        <w:t>CLÁUSULA SEXTA – DAS ALTERAÇÕES</w:t>
      </w:r>
    </w:p>
    <w:p w14:paraId="7EE37A3B" w14:textId="77777777" w:rsidR="00C05578" w:rsidRPr="00CA2580" w:rsidRDefault="00C05578" w:rsidP="00C05578">
      <w:pPr>
        <w:pStyle w:val="LO-normal"/>
        <w:jc w:val="both"/>
        <w:rPr>
          <w:rFonts w:eastAsia="Arial" w:cs="Times New Roman"/>
        </w:rPr>
      </w:pPr>
      <w:r w:rsidRPr="00CA2580">
        <w:rPr>
          <w:rFonts w:eastAsia="Arial" w:cs="Times New Roman"/>
        </w:rPr>
        <w:tab/>
        <w:t>6.1 - O valor estabelecido neste convênio poderá ser alterado, em comum acordo entre as partes, nas seguintes hipóteses:</w:t>
      </w:r>
    </w:p>
    <w:p w14:paraId="77D52570" w14:textId="77777777" w:rsidR="00C05578" w:rsidRPr="00CA2580" w:rsidRDefault="00C05578" w:rsidP="00C05578">
      <w:pPr>
        <w:pStyle w:val="LO-normal"/>
        <w:jc w:val="both"/>
        <w:rPr>
          <w:rFonts w:eastAsia="Arial" w:cs="Times New Roman"/>
        </w:rPr>
      </w:pPr>
      <w:r w:rsidRPr="00CA2580">
        <w:rPr>
          <w:rFonts w:eastAsia="Arial" w:cs="Times New Roman"/>
        </w:rPr>
        <w:tab/>
      </w:r>
      <w:r w:rsidRPr="00CA2580">
        <w:rPr>
          <w:rFonts w:eastAsia="Arial" w:cs="Times New Roman"/>
        </w:rPr>
        <w:tab/>
        <w:t>I - Quando houver modificação do projeto ou das especificações, para melhor adequação técnica;</w:t>
      </w:r>
    </w:p>
    <w:p w14:paraId="470A2B34" w14:textId="77777777" w:rsidR="00C05578" w:rsidRPr="00CA2580" w:rsidRDefault="00C05578" w:rsidP="00C05578">
      <w:pPr>
        <w:pStyle w:val="LO-normal"/>
        <w:jc w:val="both"/>
        <w:rPr>
          <w:rFonts w:eastAsia="Arial" w:cs="Times New Roman"/>
        </w:rPr>
      </w:pPr>
      <w:r w:rsidRPr="00CA2580">
        <w:rPr>
          <w:rFonts w:eastAsia="Arial" w:cs="Times New Roman"/>
        </w:rPr>
        <w:tab/>
      </w:r>
      <w:r w:rsidRPr="00CA2580">
        <w:rPr>
          <w:rFonts w:eastAsia="Arial" w:cs="Times New Roman"/>
        </w:rPr>
        <w:tab/>
        <w:t>II - Quando necessária a modificação do valor contratual, em decorrência de acréscimo ou diminuição quantitativa do seu objeto, até o limite de 25% (vinte e cinco por cento);</w:t>
      </w:r>
    </w:p>
    <w:p w14:paraId="6C284AEC" w14:textId="77777777" w:rsidR="00C05578" w:rsidRPr="00CA2580" w:rsidRDefault="00C05578" w:rsidP="00C05578">
      <w:pPr>
        <w:pStyle w:val="LO-normal"/>
        <w:ind w:firstLine="567"/>
        <w:jc w:val="both"/>
        <w:rPr>
          <w:rFonts w:eastAsia="Arial" w:cs="Times New Roman"/>
        </w:rPr>
      </w:pPr>
      <w:r w:rsidRPr="00CA2580">
        <w:rPr>
          <w:rFonts w:eastAsia="Arial" w:cs="Times New Roman"/>
        </w:rPr>
        <w:lastRenderedPageBreak/>
        <w:tab/>
      </w:r>
      <w:r w:rsidRPr="00CA2580">
        <w:rPr>
          <w:rFonts w:eastAsia="Arial" w:cs="Times New Roman"/>
        </w:rPr>
        <w:tab/>
        <w:t>III -Quando necessária a modificação da forma de pagamento, por imposição de circunstâncias supervenientes, mantido o valor inicial atualizado, vedada a antecipação do pagamento, com relação ao cronograma financeiro fixado, sem a correspondente contraprestação de fornecimento de materiais ou execução de serviços;</w:t>
      </w:r>
    </w:p>
    <w:p w14:paraId="60CF2230" w14:textId="77777777" w:rsidR="00C05578" w:rsidRPr="00CA2580" w:rsidRDefault="00C05578" w:rsidP="000F55FE">
      <w:pPr>
        <w:pStyle w:val="LO-normal"/>
        <w:ind w:firstLine="1275"/>
        <w:jc w:val="both"/>
        <w:rPr>
          <w:rFonts w:eastAsia="Arial" w:cs="Times New Roman"/>
        </w:rPr>
      </w:pPr>
      <w:r w:rsidRPr="00CA2580">
        <w:rPr>
          <w:rFonts w:eastAsia="Arial" w:cs="Times New Roman"/>
        </w:rPr>
        <w:t>IV - Nenhum acréscimo ou supressão poderá exceder aos limites estabelecidos no inciso II desta cláusula.</w:t>
      </w:r>
    </w:p>
    <w:p w14:paraId="055F7F5B" w14:textId="77777777" w:rsidR="00C05578" w:rsidRPr="00CA2580" w:rsidRDefault="00C05578" w:rsidP="00C05578">
      <w:pPr>
        <w:pStyle w:val="LO-normal"/>
        <w:jc w:val="both"/>
        <w:rPr>
          <w:rFonts w:eastAsia="Arial" w:cs="Times New Roman"/>
        </w:rPr>
      </w:pPr>
      <w:r w:rsidRPr="00CA2580">
        <w:rPr>
          <w:rFonts w:eastAsia="Arial" w:cs="Times New Roman"/>
        </w:rPr>
        <w:tab/>
        <w:t xml:space="preserve">6.2 - Este instrumento poderá ser alterado, por meio de termo aditivo, havendo concordância entre as partes, mediante proposta devidamente formalizada e justificada, a ser apresentada, no mínimo, 30 (trinta) dias antes do término de sua vigência, vedada a alteração do objeto aprovado. </w:t>
      </w:r>
    </w:p>
    <w:p w14:paraId="3BA57976" w14:textId="4FA4FF79" w:rsidR="00C05578" w:rsidRPr="00CA2580" w:rsidRDefault="00C05578" w:rsidP="00C05578">
      <w:pPr>
        <w:pStyle w:val="LO-normal"/>
        <w:jc w:val="both"/>
        <w:rPr>
          <w:rFonts w:eastAsia="Arial" w:cs="Times New Roman"/>
        </w:rPr>
      </w:pPr>
      <w:r w:rsidRPr="00CA2580">
        <w:rPr>
          <w:rFonts w:eastAsia="Arial" w:cs="Times New Roman"/>
        </w:rPr>
        <w:tab/>
        <w:t>6.2.1 - Para alteração deverá ser apresentado:</w:t>
      </w:r>
    </w:p>
    <w:p w14:paraId="56316E92" w14:textId="10726E54" w:rsidR="00C05578" w:rsidRPr="00CA2580" w:rsidRDefault="00C05578" w:rsidP="00C05578">
      <w:pPr>
        <w:pStyle w:val="LO-normal"/>
        <w:jc w:val="both"/>
        <w:rPr>
          <w:rFonts w:eastAsia="Arial" w:cs="Times New Roman"/>
        </w:rPr>
      </w:pPr>
      <w:r w:rsidRPr="00CA2580">
        <w:rPr>
          <w:rFonts w:eastAsia="Arial" w:cs="Times New Roman"/>
        </w:rPr>
        <w:tab/>
      </w:r>
      <w:r w:rsidR="000F55FE">
        <w:rPr>
          <w:rFonts w:eastAsia="Arial" w:cs="Times New Roman"/>
        </w:rPr>
        <w:tab/>
      </w:r>
      <w:r w:rsidRPr="00CA2580">
        <w:rPr>
          <w:rFonts w:eastAsia="Arial" w:cs="Times New Roman"/>
        </w:rPr>
        <w:t>a) os motivos detalhados que justifiquem alteração;</w:t>
      </w:r>
    </w:p>
    <w:p w14:paraId="416BB48D" w14:textId="10FF4F81" w:rsidR="00C05578" w:rsidRPr="00CA2580" w:rsidRDefault="00C05578" w:rsidP="000F55FE">
      <w:pPr>
        <w:pStyle w:val="LO-normal"/>
        <w:ind w:left="708" w:firstLine="708"/>
        <w:jc w:val="both"/>
        <w:rPr>
          <w:rFonts w:eastAsia="Arial" w:cs="Times New Roman"/>
        </w:rPr>
      </w:pPr>
      <w:r w:rsidRPr="00CA2580">
        <w:rPr>
          <w:rFonts w:eastAsia="Arial" w:cs="Times New Roman"/>
        </w:rPr>
        <w:t>b) Em caso de prorrogação de prazo, comprovante da emissão e da data de entrega da notificação a empresa executora, e justificativa;</w:t>
      </w:r>
    </w:p>
    <w:p w14:paraId="5BFA5312" w14:textId="2D99CA2D" w:rsidR="00C05578" w:rsidRPr="00CA2580" w:rsidRDefault="00C05578" w:rsidP="000F55FE">
      <w:pPr>
        <w:pStyle w:val="LO-normal"/>
        <w:ind w:left="708" w:firstLine="708"/>
        <w:jc w:val="both"/>
        <w:rPr>
          <w:rFonts w:eastAsia="Arial" w:cs="Times New Roman"/>
        </w:rPr>
      </w:pPr>
      <w:r w:rsidRPr="00CA2580">
        <w:rPr>
          <w:rFonts w:eastAsia="Arial" w:cs="Times New Roman"/>
        </w:rPr>
        <w:t>c) levantamento fotográfico da execução da obra;</w:t>
      </w:r>
    </w:p>
    <w:p w14:paraId="2D51CF2E" w14:textId="77777777" w:rsidR="00C05578" w:rsidRPr="00CA2580" w:rsidRDefault="00C05578" w:rsidP="00C05578">
      <w:pPr>
        <w:pStyle w:val="LO-normal"/>
        <w:jc w:val="both"/>
        <w:rPr>
          <w:rFonts w:eastAsia="Arial" w:cs="Times New Roman"/>
        </w:rPr>
      </w:pPr>
      <w:r w:rsidRPr="00CA2580">
        <w:rPr>
          <w:rFonts w:eastAsia="Arial" w:cs="Times New Roman"/>
        </w:rPr>
        <w:tab/>
        <w:t>6.3 - Quando comprovada a necessidade de formalização do termo aditivo de valor da obra, não caberá recusa na alteração do convênio para nenhuma das partes, competindo a cada um dos CONVENENTES arcar nas mesmas proporções previstas no plano de trabalho.</w:t>
      </w:r>
    </w:p>
    <w:p w14:paraId="3685D1EE" w14:textId="77777777" w:rsidR="00C05578" w:rsidRPr="00CA2580" w:rsidRDefault="00C05578" w:rsidP="00C05578">
      <w:pPr>
        <w:pStyle w:val="LO-normal"/>
        <w:rPr>
          <w:rFonts w:eastAsia="Arial" w:cs="Times New Roman"/>
        </w:rPr>
      </w:pPr>
    </w:p>
    <w:p w14:paraId="46D37678" w14:textId="77777777" w:rsidR="00C05578" w:rsidRPr="00CA2580" w:rsidRDefault="00C05578" w:rsidP="00C05578">
      <w:pPr>
        <w:pStyle w:val="LO-normal"/>
        <w:rPr>
          <w:rFonts w:cs="Times New Roman"/>
          <w:b/>
        </w:rPr>
      </w:pPr>
      <w:r w:rsidRPr="00CA2580">
        <w:rPr>
          <w:rFonts w:eastAsia="Arial" w:cs="Times New Roman"/>
        </w:rPr>
        <w:tab/>
        <w:t>CLÁUSULA SÉTIMA: RESCISÃO DO CONVÊNIO</w:t>
      </w:r>
    </w:p>
    <w:p w14:paraId="3974BFB9" w14:textId="77777777" w:rsidR="00C05578" w:rsidRPr="00CA2580" w:rsidRDefault="00C05578" w:rsidP="00C05578">
      <w:pPr>
        <w:pStyle w:val="LO-normal"/>
        <w:jc w:val="both"/>
        <w:rPr>
          <w:rFonts w:eastAsia="Arial" w:cs="Times New Roman"/>
        </w:rPr>
      </w:pPr>
      <w:r w:rsidRPr="00CA2580">
        <w:rPr>
          <w:rFonts w:eastAsia="Arial" w:cs="Times New Roman"/>
        </w:rPr>
        <w:tab/>
        <w:t>7.1 - O descumprimento por qualquer das partes das obrigações assumidas neste convênio implicará na rescisão do mesmo, independentemente de outras cominações legais, sem direito à indenização à parte que deu motivo à justa causa.</w:t>
      </w:r>
    </w:p>
    <w:p w14:paraId="4EEBE5C9" w14:textId="77777777" w:rsidR="00C05578" w:rsidRPr="00CA2580" w:rsidRDefault="00C05578" w:rsidP="00C05578">
      <w:pPr>
        <w:pStyle w:val="LO-normal"/>
        <w:jc w:val="both"/>
        <w:rPr>
          <w:rFonts w:eastAsia="Arial" w:cs="Times New Roman"/>
        </w:rPr>
      </w:pPr>
      <w:r w:rsidRPr="00CA2580">
        <w:rPr>
          <w:rFonts w:eastAsia="Arial" w:cs="Times New Roman"/>
        </w:rPr>
        <w:tab/>
        <w:t>7.2 - O descumprimento das obrigações será objeto de comunicação escrita, tendo a parte inadimplente o prazo de 30 (trinta) dias para alegar o que entender de direito.</w:t>
      </w:r>
    </w:p>
    <w:p w14:paraId="4ADB3818" w14:textId="77777777" w:rsidR="00C05578" w:rsidRPr="00CA2580" w:rsidRDefault="00C05578" w:rsidP="00C05578">
      <w:pPr>
        <w:pStyle w:val="LO-normal"/>
        <w:jc w:val="both"/>
        <w:rPr>
          <w:rFonts w:eastAsia="Arial" w:cs="Times New Roman"/>
        </w:rPr>
      </w:pPr>
      <w:r w:rsidRPr="00CA2580">
        <w:rPr>
          <w:rFonts w:eastAsia="Arial" w:cs="Times New Roman"/>
        </w:rPr>
        <w:tab/>
        <w:t>7.3 - A parte que denunciar este convênio antes da data prevista para seu término deverá indenizar a outra, proporcionalmente, em valor a ser calculado, devendo-se levar em consideração o tempo decorrido da assinatura deste instrumento e dos investimentos realizados.</w:t>
      </w:r>
    </w:p>
    <w:p w14:paraId="5703D605" w14:textId="77777777" w:rsidR="00C05578" w:rsidRPr="00CA2580" w:rsidRDefault="00C05578" w:rsidP="00C05578">
      <w:pPr>
        <w:jc w:val="both"/>
      </w:pPr>
    </w:p>
    <w:p w14:paraId="49366DD5" w14:textId="77777777" w:rsidR="00C05578" w:rsidRPr="00CA2580" w:rsidRDefault="00C05578" w:rsidP="00C05578">
      <w:pPr>
        <w:pStyle w:val="LO-normal"/>
        <w:rPr>
          <w:rFonts w:eastAsia="Arial" w:cs="Times New Roman"/>
        </w:rPr>
      </w:pPr>
      <w:r w:rsidRPr="00CA2580">
        <w:rPr>
          <w:rFonts w:eastAsia="Arial" w:cs="Times New Roman"/>
        </w:rPr>
        <w:tab/>
        <w:t>CLÁUSULA OITAVA – DA DOTAÇÃO ORÇAMENTÁRIA</w:t>
      </w:r>
    </w:p>
    <w:p w14:paraId="1FF8D76B" w14:textId="3A7EEDFB" w:rsidR="00C05578" w:rsidRPr="00CA2580" w:rsidRDefault="00C05578" w:rsidP="000F55FE">
      <w:pPr>
        <w:pStyle w:val="LO-normal"/>
        <w:jc w:val="both"/>
        <w:rPr>
          <w:rFonts w:eastAsia="Arial" w:cs="Times New Roman"/>
        </w:rPr>
      </w:pPr>
      <w:r w:rsidRPr="00CA2580">
        <w:rPr>
          <w:rFonts w:eastAsia="Arial" w:cs="Times New Roman"/>
        </w:rPr>
        <w:tab/>
        <w:t xml:space="preserve">8.1 - As despesas de que trata o presente Convênio serão atendidas por dotações orçamentárias específicas dos municípios de FORQUETINHA e CANUDOS DO VALE, respectivamente, necessários para utilização no pagamento da execução da obra da estiva em concreto armado, objeto do Convênio. </w:t>
      </w:r>
    </w:p>
    <w:p w14:paraId="286CEDE7" w14:textId="77777777" w:rsidR="00C05578" w:rsidRPr="00CA2580" w:rsidRDefault="00C05578" w:rsidP="00C05578">
      <w:pPr>
        <w:pStyle w:val="LO-normal"/>
        <w:ind w:firstLine="567"/>
        <w:jc w:val="both"/>
        <w:rPr>
          <w:rFonts w:eastAsia="Arial" w:cs="Times New Roman"/>
        </w:rPr>
      </w:pPr>
      <w:r w:rsidRPr="00CA2580">
        <w:rPr>
          <w:rFonts w:eastAsia="Arial" w:cs="Times New Roman"/>
        </w:rPr>
        <w:t>Dotação Forquetinha XXXXXXXXXXXX</w:t>
      </w:r>
    </w:p>
    <w:p w14:paraId="75EF7C13" w14:textId="77777777" w:rsidR="00C05578" w:rsidRPr="00CA2580" w:rsidRDefault="00C05578" w:rsidP="00C05578">
      <w:pPr>
        <w:pStyle w:val="LO-normal"/>
        <w:ind w:firstLine="567"/>
        <w:jc w:val="both"/>
        <w:rPr>
          <w:rFonts w:eastAsia="Arial" w:cs="Times New Roman"/>
        </w:rPr>
      </w:pPr>
      <w:r w:rsidRPr="00CA2580">
        <w:rPr>
          <w:rFonts w:eastAsia="Arial" w:cs="Times New Roman"/>
        </w:rPr>
        <w:t>Dotação Canudos do Vale XXXXXXXXXXXXX</w:t>
      </w:r>
    </w:p>
    <w:p w14:paraId="7F77D7D7" w14:textId="77777777" w:rsidR="00C05578" w:rsidRPr="00CA2580" w:rsidRDefault="00C05578" w:rsidP="00C05578">
      <w:pPr>
        <w:pStyle w:val="Recuodecorpodetexto21"/>
        <w:spacing w:after="0" w:line="240" w:lineRule="auto"/>
        <w:ind w:left="0" w:firstLine="1418"/>
        <w:jc w:val="both"/>
      </w:pPr>
    </w:p>
    <w:p w14:paraId="33A04586" w14:textId="77777777" w:rsidR="00C05578" w:rsidRPr="00CA2580" w:rsidRDefault="00C05578" w:rsidP="00C05578">
      <w:pPr>
        <w:pStyle w:val="LO-normal"/>
        <w:rPr>
          <w:rFonts w:eastAsia="Arial" w:cs="Times New Roman"/>
        </w:rPr>
      </w:pPr>
      <w:r w:rsidRPr="00CA2580">
        <w:rPr>
          <w:rFonts w:eastAsia="Arial" w:cs="Times New Roman"/>
        </w:rPr>
        <w:tab/>
        <w:t>CLÁUSULA NONA - DAS PENALIDADES</w:t>
      </w:r>
    </w:p>
    <w:p w14:paraId="2697E73E" w14:textId="77777777" w:rsidR="00C05578" w:rsidRPr="00CA2580" w:rsidRDefault="00C05578" w:rsidP="00C05578">
      <w:pPr>
        <w:pStyle w:val="LO-normal"/>
        <w:jc w:val="both"/>
        <w:rPr>
          <w:rFonts w:eastAsia="Arial" w:cs="Times New Roman"/>
        </w:rPr>
      </w:pPr>
      <w:r w:rsidRPr="00CA2580">
        <w:rPr>
          <w:rFonts w:eastAsia="Arial" w:cs="Times New Roman"/>
        </w:rPr>
        <w:tab/>
        <w:t>9.1 - Além das penalidades previstas na Lei de Licitações e Contratos Administrativos (Lei nº 14.133/21), sujeitam-se os MUNICIPIOS às seguintes penalidades:</w:t>
      </w:r>
    </w:p>
    <w:p w14:paraId="2C8F0CE4" w14:textId="77777777" w:rsidR="00C05578" w:rsidRPr="00CA2580" w:rsidRDefault="00C05578" w:rsidP="00C05578">
      <w:pPr>
        <w:pStyle w:val="LO-normal"/>
        <w:jc w:val="both"/>
        <w:rPr>
          <w:rFonts w:eastAsia="Arial" w:cs="Times New Roman"/>
        </w:rPr>
      </w:pPr>
      <w:r w:rsidRPr="00CA2580">
        <w:rPr>
          <w:rFonts w:eastAsia="Arial" w:cs="Times New Roman"/>
        </w:rPr>
        <w:tab/>
      </w:r>
      <w:r w:rsidRPr="00CA2580">
        <w:rPr>
          <w:rFonts w:eastAsia="Arial" w:cs="Times New Roman"/>
        </w:rPr>
        <w:tab/>
        <w:t xml:space="preserve">I – Aplicação de multa de 10% (dez por cento) sobre o valor corrigido do CONVÊNIO quando qualquer uma das partes: </w:t>
      </w:r>
    </w:p>
    <w:p w14:paraId="06EE58BB" w14:textId="327C86A8" w:rsidR="00C05578" w:rsidRPr="00CA2580" w:rsidRDefault="00C05578" w:rsidP="00C05578">
      <w:pPr>
        <w:pStyle w:val="LO-normal"/>
        <w:jc w:val="both"/>
        <w:rPr>
          <w:rFonts w:eastAsia="Arial" w:cs="Times New Roman"/>
        </w:rPr>
      </w:pPr>
      <w:r w:rsidRPr="00CA2580">
        <w:rPr>
          <w:rFonts w:eastAsia="Arial" w:cs="Times New Roman"/>
        </w:rPr>
        <w:tab/>
      </w:r>
      <w:r w:rsidRPr="00CA2580">
        <w:rPr>
          <w:rFonts w:eastAsia="Arial" w:cs="Times New Roman"/>
        </w:rPr>
        <w:tab/>
        <w:t>a) prestar informações inexatas ou causar embaraços à fiscalização;</w:t>
      </w:r>
    </w:p>
    <w:p w14:paraId="00CE9F81" w14:textId="6E46B804" w:rsidR="00C05578" w:rsidRPr="00CA2580" w:rsidRDefault="00C05578" w:rsidP="000F55FE">
      <w:pPr>
        <w:pStyle w:val="LO-normal"/>
        <w:ind w:left="708" w:firstLine="708"/>
        <w:jc w:val="both"/>
        <w:rPr>
          <w:rFonts w:eastAsia="Arial" w:cs="Times New Roman"/>
        </w:rPr>
      </w:pPr>
      <w:r w:rsidRPr="00CA2580">
        <w:rPr>
          <w:rFonts w:eastAsia="Arial" w:cs="Times New Roman"/>
        </w:rPr>
        <w:t>b) desatender as determinações da fiscalização:</w:t>
      </w:r>
    </w:p>
    <w:p w14:paraId="11C9D9BA" w14:textId="2A0E5B41" w:rsidR="00C05578" w:rsidRPr="00CA2580" w:rsidRDefault="00C05578" w:rsidP="000F55FE">
      <w:pPr>
        <w:pStyle w:val="LO-normal"/>
        <w:ind w:firstLine="1416"/>
        <w:jc w:val="both"/>
        <w:rPr>
          <w:rFonts w:eastAsia="Arial" w:cs="Times New Roman"/>
        </w:rPr>
      </w:pPr>
      <w:r w:rsidRPr="00CA2580">
        <w:rPr>
          <w:rFonts w:eastAsia="Arial" w:cs="Times New Roman"/>
        </w:rPr>
        <w:t>c) não realizar, sem justa causa, o depósito nos prazos previstos na Cláusula Segunda do Convênio;</w:t>
      </w:r>
    </w:p>
    <w:p w14:paraId="07B28174" w14:textId="03CF9260" w:rsidR="00C05578" w:rsidRPr="00CA2580" w:rsidRDefault="00C05578" w:rsidP="000F55FE">
      <w:pPr>
        <w:pStyle w:val="LO-normal"/>
        <w:ind w:firstLine="708"/>
        <w:jc w:val="both"/>
        <w:rPr>
          <w:rFonts w:eastAsia="Arial" w:cs="Times New Roman"/>
        </w:rPr>
      </w:pPr>
      <w:r w:rsidRPr="00CA2580">
        <w:rPr>
          <w:rFonts w:eastAsia="Arial" w:cs="Times New Roman"/>
        </w:rPr>
        <w:t>d) recusar-se a executar, sem justa causa, no todo ou em parte, as obrigações assumidas neste Convênio</w:t>
      </w:r>
    </w:p>
    <w:p w14:paraId="661CE5B0" w14:textId="4D2F2479" w:rsidR="00C05578" w:rsidRPr="00CA2580" w:rsidRDefault="00C05578" w:rsidP="000F55FE">
      <w:pPr>
        <w:pStyle w:val="LO-normal"/>
        <w:ind w:firstLine="1416"/>
        <w:jc w:val="both"/>
        <w:rPr>
          <w:rFonts w:eastAsia="Arial" w:cs="Times New Roman"/>
          <w:color w:val="000000"/>
        </w:rPr>
      </w:pPr>
      <w:r w:rsidRPr="00CA2580">
        <w:rPr>
          <w:rFonts w:eastAsia="Arial" w:cs="Times New Roman"/>
        </w:rPr>
        <w:t xml:space="preserve">e) praticar por ação ou omissão, qualquer ato que por imprudência, negligência, imperícia, dolosamente ou não, venha a causar danos à execução do Convênio </w:t>
      </w:r>
      <w:r w:rsidRPr="00CA2580">
        <w:rPr>
          <w:rFonts w:eastAsia="Arial" w:cs="Times New Roman"/>
          <w:color w:val="000000"/>
        </w:rPr>
        <w:t>ou a terceiros;</w:t>
      </w:r>
    </w:p>
    <w:p w14:paraId="7DA48F60" w14:textId="77777777" w:rsidR="00C05578" w:rsidRPr="00CA2580" w:rsidRDefault="00C05578" w:rsidP="00C05578">
      <w:pPr>
        <w:pStyle w:val="LO-normal"/>
        <w:jc w:val="both"/>
        <w:rPr>
          <w:rFonts w:eastAsia="Arial" w:cs="Times New Roman"/>
          <w:color w:val="000000"/>
        </w:rPr>
      </w:pPr>
      <w:r w:rsidRPr="00CA2580">
        <w:rPr>
          <w:rFonts w:eastAsia="Arial" w:cs="Times New Roman"/>
          <w:color w:val="000000"/>
        </w:rPr>
        <w:tab/>
        <w:t>9.2 - A causa determinante da multa deverá ficar plenamente comprovada e o fato a punir será comunicado por escrito pela fiscalização à CONVENENTE, sempre dado plenos direitos do contraditório e ampla defesa.</w:t>
      </w:r>
    </w:p>
    <w:p w14:paraId="2D1D56C1" w14:textId="77777777" w:rsidR="00C05578" w:rsidRPr="00CA2580" w:rsidRDefault="00C05578" w:rsidP="00C05578">
      <w:pPr>
        <w:pStyle w:val="LO-normal"/>
        <w:jc w:val="both"/>
        <w:rPr>
          <w:rFonts w:eastAsia="Arial" w:cs="Times New Roman"/>
        </w:rPr>
      </w:pPr>
      <w:r w:rsidRPr="00CA2580">
        <w:rPr>
          <w:rFonts w:eastAsia="Arial" w:cs="Times New Roman"/>
        </w:rPr>
        <w:lastRenderedPageBreak/>
        <w:tab/>
        <w:t>9.3 - As multas serão descontadas da contrapartida alocada e, quando for o caso, cobradas de forma administrativa ou judicialmente.</w:t>
      </w:r>
    </w:p>
    <w:p w14:paraId="5995EDC6" w14:textId="77777777" w:rsidR="00C05578" w:rsidRPr="00CA2580" w:rsidRDefault="00C05578" w:rsidP="00C05578">
      <w:pPr>
        <w:pStyle w:val="Recuodecorpodetexto21"/>
        <w:spacing w:after="0" w:line="240" w:lineRule="auto"/>
        <w:ind w:left="0" w:firstLine="1418"/>
        <w:jc w:val="both"/>
      </w:pPr>
    </w:p>
    <w:p w14:paraId="67CF9F97" w14:textId="77777777" w:rsidR="00C05578" w:rsidRPr="00CA2580" w:rsidRDefault="00C05578" w:rsidP="00C05578">
      <w:pPr>
        <w:suppressAutoHyphens w:val="0"/>
        <w:rPr>
          <w:bCs/>
          <w:kern w:val="0"/>
          <w:lang w:eastAsia="pt-BR"/>
        </w:rPr>
      </w:pPr>
      <w:r w:rsidRPr="00CA2580">
        <w:rPr>
          <w:bCs/>
          <w:kern w:val="0"/>
          <w:lang w:eastAsia="pt-BR"/>
        </w:rPr>
        <w:tab/>
        <w:t>CLÁUSULA DÉCIMA – PRESTAÇÃO DE CONTAS</w:t>
      </w:r>
    </w:p>
    <w:p w14:paraId="232A5BD1" w14:textId="77777777" w:rsidR="00C05578" w:rsidRPr="00CA2580" w:rsidRDefault="00C05578" w:rsidP="00C05578">
      <w:pPr>
        <w:pStyle w:val="LO-normal"/>
        <w:jc w:val="both"/>
        <w:rPr>
          <w:rFonts w:eastAsia="Arial" w:cs="Times New Roman"/>
        </w:rPr>
      </w:pPr>
      <w:r w:rsidRPr="00CA2580">
        <w:rPr>
          <w:rFonts w:eastAsia="Arial" w:cs="Times New Roman"/>
        </w:rPr>
        <w:tab/>
        <w:t>10.1 - A prestação de contas final formará processo administrativo próprio, que será providenciado pelos fiscais nomeados do Convênio, no prazo máximo de 60 (sessenta) dias, após o término de vigência deste termo.</w:t>
      </w:r>
    </w:p>
    <w:p w14:paraId="2B113359" w14:textId="77777777" w:rsidR="00C05578" w:rsidRPr="00CA2580" w:rsidRDefault="00C05578" w:rsidP="00C05578">
      <w:pPr>
        <w:ind w:firstLine="1418"/>
        <w:jc w:val="both"/>
      </w:pPr>
    </w:p>
    <w:p w14:paraId="4DEBAFAD" w14:textId="77777777" w:rsidR="00C05578" w:rsidRPr="00CA2580" w:rsidRDefault="00C05578" w:rsidP="00C05578">
      <w:pPr>
        <w:suppressAutoHyphens w:val="0"/>
        <w:jc w:val="both"/>
        <w:rPr>
          <w:bCs/>
          <w:kern w:val="0"/>
          <w:lang w:eastAsia="pt-BR"/>
        </w:rPr>
      </w:pPr>
      <w:r w:rsidRPr="00CA2580">
        <w:rPr>
          <w:bCs/>
          <w:kern w:val="0"/>
          <w:lang w:eastAsia="pt-BR"/>
        </w:rPr>
        <w:tab/>
        <w:t>CLÁUSULA DÉCIMA PRIMEIRA – DO ACOMPANHAMENTO E DA FISCALIZAÇÃO</w:t>
      </w:r>
    </w:p>
    <w:p w14:paraId="65BF7196" w14:textId="77777777" w:rsidR="00C05578" w:rsidRPr="00CA2580" w:rsidRDefault="00C05578" w:rsidP="00C05578">
      <w:pPr>
        <w:pStyle w:val="LO-normal"/>
        <w:jc w:val="both"/>
        <w:rPr>
          <w:rFonts w:eastAsia="Arial" w:cs="Times New Roman"/>
        </w:rPr>
      </w:pPr>
      <w:r w:rsidRPr="00CA2580">
        <w:rPr>
          <w:rFonts w:eastAsia="Arial" w:cs="Times New Roman"/>
        </w:rPr>
        <w:tab/>
        <w:t>11.1 - O acompanhamento e fiscalização do presente convenio ficará a cargo de ambos participes, sendo nomeados os seguintes servidores:</w:t>
      </w:r>
    </w:p>
    <w:p w14:paraId="7C757D5A" w14:textId="4E585D5E" w:rsidR="00C05578" w:rsidRPr="00CA2580" w:rsidRDefault="00C05578" w:rsidP="00C05578">
      <w:pPr>
        <w:pStyle w:val="LO-normal"/>
        <w:jc w:val="both"/>
        <w:rPr>
          <w:rFonts w:eastAsia="Arial" w:cs="Times New Roman"/>
        </w:rPr>
      </w:pPr>
      <w:r w:rsidRPr="00CA2580">
        <w:rPr>
          <w:rFonts w:eastAsia="Arial" w:cs="Times New Roman"/>
        </w:rPr>
        <w:tab/>
      </w:r>
      <w:r w:rsidRPr="00CA2580">
        <w:rPr>
          <w:rFonts w:eastAsia="Arial" w:cs="Times New Roman"/>
        </w:rPr>
        <w:tab/>
        <w:t xml:space="preserve">11.1.1 – Forquetinha – Titular: </w:t>
      </w:r>
      <w:r w:rsidR="00CA2580">
        <w:rPr>
          <w:rFonts w:eastAsia="Arial" w:cs="Times New Roman"/>
        </w:rPr>
        <w:t>Everson Sérgio Kerbes</w:t>
      </w:r>
      <w:r w:rsidRPr="00CA2580">
        <w:rPr>
          <w:rFonts w:eastAsia="Arial" w:cs="Times New Roman"/>
        </w:rPr>
        <w:t>, suplente:</w:t>
      </w:r>
      <w:r w:rsidR="00CA2580">
        <w:rPr>
          <w:rFonts w:eastAsia="Arial" w:cs="Times New Roman"/>
        </w:rPr>
        <w:t xml:space="preserve"> José Eduardo dos Santos Teixeira</w:t>
      </w:r>
    </w:p>
    <w:p w14:paraId="4256DB2F" w14:textId="77777777" w:rsidR="00C05578" w:rsidRPr="00CA2580" w:rsidRDefault="00C05578" w:rsidP="00C05578">
      <w:pPr>
        <w:pStyle w:val="LO-normal"/>
        <w:jc w:val="both"/>
        <w:rPr>
          <w:rFonts w:cs="Times New Roman"/>
          <w:bCs/>
          <w:iCs/>
        </w:rPr>
      </w:pPr>
      <w:r w:rsidRPr="00CA2580">
        <w:rPr>
          <w:rFonts w:eastAsia="Arial" w:cs="Times New Roman"/>
        </w:rPr>
        <w:tab/>
      </w:r>
      <w:r w:rsidRPr="00CA2580">
        <w:rPr>
          <w:rFonts w:eastAsia="Arial" w:cs="Times New Roman"/>
        </w:rPr>
        <w:tab/>
        <w:t xml:space="preserve">11.1.2 – Canudos do Vale - Titular: Paulo Eduardo Draghetti, </w:t>
      </w:r>
      <w:r w:rsidRPr="00CA2580">
        <w:rPr>
          <w:rFonts w:cs="Times New Roman"/>
          <w:bCs/>
          <w:iCs/>
        </w:rPr>
        <w:t>Matrícula nº 01.0161. Suplente Josieli Aline Fleck, Matrícula nº 02.0212.</w:t>
      </w:r>
    </w:p>
    <w:p w14:paraId="19236CB9" w14:textId="77777777" w:rsidR="00C05578" w:rsidRPr="00CA2580" w:rsidRDefault="00C05578" w:rsidP="00C05578">
      <w:pPr>
        <w:pStyle w:val="LO-normal"/>
        <w:ind w:firstLine="567"/>
        <w:jc w:val="both"/>
        <w:rPr>
          <w:rFonts w:cs="Times New Roman"/>
        </w:rPr>
      </w:pPr>
    </w:p>
    <w:p w14:paraId="7F0EB617" w14:textId="77777777" w:rsidR="00C05578" w:rsidRPr="00CA2580" w:rsidRDefault="00C05578" w:rsidP="00C05578">
      <w:pPr>
        <w:suppressAutoHyphens w:val="0"/>
        <w:rPr>
          <w:bCs/>
          <w:kern w:val="0"/>
          <w:lang w:eastAsia="pt-BR"/>
        </w:rPr>
      </w:pPr>
      <w:r w:rsidRPr="00CA2580">
        <w:rPr>
          <w:bCs/>
          <w:kern w:val="0"/>
          <w:lang w:eastAsia="pt-BR"/>
        </w:rPr>
        <w:tab/>
        <w:t>CLÁUSULA DÉCIMA SEGUNDA – DO FORO</w:t>
      </w:r>
    </w:p>
    <w:p w14:paraId="726C9C18" w14:textId="77777777" w:rsidR="00C05578" w:rsidRPr="00CA2580" w:rsidRDefault="00C05578" w:rsidP="00C05578">
      <w:pPr>
        <w:pStyle w:val="LO-normal"/>
        <w:jc w:val="both"/>
        <w:rPr>
          <w:rFonts w:eastAsia="Arial" w:cs="Times New Roman"/>
        </w:rPr>
      </w:pPr>
      <w:r w:rsidRPr="00CA2580">
        <w:rPr>
          <w:rFonts w:eastAsia="Arial" w:cs="Times New Roman"/>
        </w:rPr>
        <w:tab/>
        <w:t>12.1 Os partícipes elegem o Foro da Comarca de Lajeado, onde serão dirimidas quaisquer dúvidas porventura existentes em torno do presente Termo de Convênio que não puderem ser resolvidas administrativamente.</w:t>
      </w:r>
    </w:p>
    <w:p w14:paraId="4FDB3342" w14:textId="77777777" w:rsidR="00C05578" w:rsidRPr="00CA2580" w:rsidRDefault="00C05578" w:rsidP="00C05578">
      <w:pPr>
        <w:pStyle w:val="LO-normal"/>
        <w:jc w:val="both"/>
        <w:rPr>
          <w:rFonts w:eastAsia="Arial" w:cs="Times New Roman"/>
        </w:rPr>
      </w:pPr>
    </w:p>
    <w:p w14:paraId="274A4F62" w14:textId="77777777" w:rsidR="00C05578" w:rsidRPr="00CA2580" w:rsidRDefault="00C05578" w:rsidP="00C05578">
      <w:pPr>
        <w:pStyle w:val="LO-normal"/>
        <w:jc w:val="both"/>
        <w:rPr>
          <w:rFonts w:eastAsia="Arial" w:cs="Times New Roman"/>
        </w:rPr>
      </w:pPr>
      <w:r w:rsidRPr="00CA2580">
        <w:rPr>
          <w:rFonts w:eastAsia="Arial" w:cs="Times New Roman"/>
        </w:rPr>
        <w:tab/>
        <w:t>E, por estarem de acordo, os partícipes firmam o presente Instrumento em 02 (duas) vias de igual teor e forma, na presença das testemunhas abaixo.</w:t>
      </w:r>
    </w:p>
    <w:p w14:paraId="68D4255C" w14:textId="77777777" w:rsidR="00C05578" w:rsidRPr="00CA2580" w:rsidRDefault="00C05578" w:rsidP="00C05578">
      <w:pPr>
        <w:pStyle w:val="LO-normal"/>
        <w:ind w:firstLine="1701"/>
        <w:jc w:val="both"/>
        <w:rPr>
          <w:rFonts w:eastAsia="Arial" w:cs="Times New Roman"/>
        </w:rPr>
      </w:pPr>
    </w:p>
    <w:p w14:paraId="2DAA348E" w14:textId="1187C06C" w:rsidR="00C05578" w:rsidRPr="00CA2580" w:rsidRDefault="00C05578" w:rsidP="00C05578">
      <w:pPr>
        <w:pStyle w:val="Recuodecorpodetexto21"/>
        <w:spacing w:line="240" w:lineRule="auto"/>
        <w:ind w:firstLine="1134"/>
        <w:jc w:val="right"/>
      </w:pPr>
      <w:r w:rsidRPr="00CA2580">
        <w:rPr>
          <w:rFonts w:eastAsia="Arial"/>
          <w:kern w:val="0"/>
          <w:lang w:bidi="hi-IN"/>
        </w:rPr>
        <w:t xml:space="preserve">FORQUETINHA, </w:t>
      </w:r>
      <w:r w:rsidR="000F55FE">
        <w:rPr>
          <w:rFonts w:eastAsia="Arial"/>
          <w:kern w:val="0"/>
          <w:lang w:bidi="hi-IN"/>
        </w:rPr>
        <w:t>xx</w:t>
      </w:r>
      <w:r w:rsidRPr="00CA2580">
        <w:rPr>
          <w:rFonts w:eastAsia="Arial"/>
          <w:kern w:val="0"/>
          <w:lang w:bidi="hi-IN"/>
        </w:rPr>
        <w:t xml:space="preserve"> de </w:t>
      </w:r>
      <w:r w:rsidR="000F55FE">
        <w:rPr>
          <w:rFonts w:eastAsia="Arial"/>
          <w:kern w:val="0"/>
          <w:lang w:bidi="hi-IN"/>
        </w:rPr>
        <w:t>xxxxxx</w:t>
      </w:r>
      <w:r w:rsidRPr="00CA2580">
        <w:rPr>
          <w:rFonts w:eastAsia="Arial"/>
          <w:kern w:val="0"/>
          <w:lang w:bidi="hi-IN"/>
        </w:rPr>
        <w:t xml:space="preserve"> de 2024</w:t>
      </w:r>
      <w:r w:rsidRPr="00CA2580">
        <w:t>.</w:t>
      </w:r>
    </w:p>
    <w:p w14:paraId="75AF0845" w14:textId="77777777" w:rsidR="00C05578" w:rsidRDefault="00C05578" w:rsidP="00C05578">
      <w:pPr>
        <w:tabs>
          <w:tab w:val="left" w:pos="2309"/>
        </w:tabs>
        <w:jc w:val="both"/>
      </w:pPr>
    </w:p>
    <w:p w14:paraId="6DC517DA" w14:textId="77777777" w:rsidR="000F55FE" w:rsidRDefault="000F55FE" w:rsidP="00C05578">
      <w:pPr>
        <w:tabs>
          <w:tab w:val="left" w:pos="2309"/>
        </w:tabs>
        <w:jc w:val="both"/>
      </w:pPr>
    </w:p>
    <w:p w14:paraId="1ADDFF41" w14:textId="77777777" w:rsidR="000F55FE" w:rsidRPr="00CA2580" w:rsidRDefault="000F55FE" w:rsidP="00C05578">
      <w:pPr>
        <w:tabs>
          <w:tab w:val="left" w:pos="2309"/>
        </w:tabs>
        <w:jc w:val="both"/>
      </w:pPr>
    </w:p>
    <w:p w14:paraId="56DD335B" w14:textId="77777777" w:rsidR="00C05578" w:rsidRPr="00CA2580" w:rsidRDefault="00C05578" w:rsidP="00C05578">
      <w:pPr>
        <w:suppressAutoHyphens w:val="0"/>
        <w:spacing w:line="276" w:lineRule="auto"/>
        <w:rPr>
          <w:kern w:val="0"/>
          <w:lang w:eastAsia="pt-BR"/>
        </w:rPr>
      </w:pPr>
      <w:r w:rsidRPr="00CA2580">
        <w:rPr>
          <w:kern w:val="0"/>
          <w:lang w:eastAsia="pt-BR"/>
        </w:rPr>
        <w:t xml:space="preserve">________________________________ </w:t>
      </w:r>
      <w:r w:rsidRPr="00CA2580">
        <w:rPr>
          <w:kern w:val="0"/>
          <w:lang w:eastAsia="pt-BR"/>
        </w:rPr>
        <w:tab/>
        <w:t xml:space="preserve">       _________________________________</w:t>
      </w:r>
    </w:p>
    <w:p w14:paraId="7F08004C" w14:textId="77777777" w:rsidR="00C05578" w:rsidRPr="00CA2580" w:rsidRDefault="00C05578" w:rsidP="00C05578">
      <w:pPr>
        <w:suppressAutoHyphens w:val="0"/>
        <w:spacing w:line="276" w:lineRule="auto"/>
        <w:rPr>
          <w:kern w:val="0"/>
          <w:lang w:eastAsia="pt-BR"/>
        </w:rPr>
      </w:pPr>
      <w:r w:rsidRPr="00CA2580">
        <w:rPr>
          <w:kern w:val="0"/>
          <w:lang w:eastAsia="pt-BR"/>
        </w:rPr>
        <w:t>PAULO JOSÉ GRUNEWALD – Prefeito</w:t>
      </w:r>
      <w:r w:rsidRPr="00CA2580">
        <w:rPr>
          <w:kern w:val="0"/>
          <w:lang w:eastAsia="pt-BR"/>
        </w:rPr>
        <w:tab/>
        <w:t xml:space="preserve">       PAULO CÉSAR BERGMANN – Prefeito</w:t>
      </w:r>
    </w:p>
    <w:p w14:paraId="7100666E" w14:textId="77777777" w:rsidR="00C05578" w:rsidRPr="00CA2580" w:rsidRDefault="00C05578" w:rsidP="00C05578">
      <w:pPr>
        <w:suppressAutoHyphens w:val="0"/>
        <w:spacing w:line="276" w:lineRule="auto"/>
        <w:rPr>
          <w:kern w:val="0"/>
          <w:lang w:eastAsia="pt-BR"/>
        </w:rPr>
      </w:pPr>
      <w:r w:rsidRPr="00CA2580">
        <w:rPr>
          <w:kern w:val="0"/>
          <w:lang w:eastAsia="pt-BR"/>
        </w:rPr>
        <w:t xml:space="preserve">MUNICÍPIO DE FORQUETINHA </w:t>
      </w:r>
      <w:r w:rsidRPr="00CA2580">
        <w:rPr>
          <w:kern w:val="0"/>
          <w:lang w:eastAsia="pt-BR"/>
        </w:rPr>
        <w:tab/>
      </w:r>
      <w:r w:rsidRPr="00CA2580">
        <w:rPr>
          <w:kern w:val="0"/>
          <w:lang w:eastAsia="pt-BR"/>
        </w:rPr>
        <w:tab/>
        <w:t xml:space="preserve">       MUNICÍPIO DE CANUDOS DO VALE</w:t>
      </w:r>
    </w:p>
    <w:p w14:paraId="37668FDC" w14:textId="77777777" w:rsidR="00C05578" w:rsidRPr="00CA2580" w:rsidRDefault="00C05578" w:rsidP="00C05578">
      <w:pPr>
        <w:suppressAutoHyphens w:val="0"/>
        <w:spacing w:line="276" w:lineRule="auto"/>
        <w:rPr>
          <w:kern w:val="0"/>
          <w:lang w:eastAsia="pt-BR"/>
        </w:rPr>
      </w:pPr>
      <w:r w:rsidRPr="00CA2580">
        <w:rPr>
          <w:kern w:val="0"/>
          <w:lang w:eastAsia="pt-BR"/>
        </w:rPr>
        <w:tab/>
      </w:r>
    </w:p>
    <w:p w14:paraId="74A9B52C" w14:textId="77777777" w:rsidR="00C05578" w:rsidRPr="00CA2580" w:rsidRDefault="00C05578" w:rsidP="00C05578">
      <w:pPr>
        <w:ind w:left="3828" w:hanging="426"/>
        <w:jc w:val="both"/>
      </w:pPr>
    </w:p>
    <w:p w14:paraId="2D98596A" w14:textId="77777777" w:rsidR="00C05578" w:rsidRDefault="00C05578" w:rsidP="00C05578">
      <w:pPr>
        <w:jc w:val="both"/>
        <w:rPr>
          <w:rFonts w:eastAsia="Arial Unicode MS"/>
          <w:bCs/>
          <w:kern w:val="2"/>
        </w:rPr>
      </w:pPr>
      <w:r w:rsidRPr="00CA2580">
        <w:rPr>
          <w:bCs/>
          <w:kern w:val="2"/>
        </w:rPr>
        <w:t>Testemunhas:</w:t>
      </w:r>
      <w:r w:rsidRPr="00CA2580">
        <w:rPr>
          <w:rFonts w:eastAsia="Arial Unicode MS"/>
          <w:bCs/>
          <w:kern w:val="2"/>
        </w:rPr>
        <w:tab/>
      </w:r>
    </w:p>
    <w:p w14:paraId="6512FC69" w14:textId="77777777" w:rsidR="000F55FE" w:rsidRDefault="000F55FE" w:rsidP="00C05578">
      <w:pPr>
        <w:jc w:val="both"/>
        <w:rPr>
          <w:rFonts w:eastAsia="Arial Unicode MS"/>
          <w:bCs/>
          <w:kern w:val="2"/>
        </w:rPr>
      </w:pPr>
    </w:p>
    <w:p w14:paraId="1BF0754F" w14:textId="77777777" w:rsidR="000F55FE" w:rsidRDefault="000F55FE" w:rsidP="00C05578">
      <w:pPr>
        <w:jc w:val="both"/>
        <w:rPr>
          <w:rFonts w:eastAsia="Arial Unicode MS"/>
          <w:bCs/>
          <w:kern w:val="2"/>
        </w:rPr>
      </w:pPr>
    </w:p>
    <w:p w14:paraId="5AE85506" w14:textId="77777777" w:rsidR="000F55FE" w:rsidRDefault="000F55FE" w:rsidP="00C05578">
      <w:pPr>
        <w:jc w:val="both"/>
        <w:rPr>
          <w:rFonts w:eastAsia="Arial Unicode MS"/>
          <w:bCs/>
          <w:kern w:val="2"/>
        </w:rPr>
      </w:pPr>
    </w:p>
    <w:p w14:paraId="4E02741B" w14:textId="77777777" w:rsidR="000F55FE" w:rsidRDefault="000F55FE" w:rsidP="00C05578">
      <w:pPr>
        <w:jc w:val="both"/>
        <w:rPr>
          <w:rFonts w:eastAsia="Arial Unicode MS"/>
          <w:bCs/>
          <w:kern w:val="2"/>
        </w:rPr>
      </w:pPr>
    </w:p>
    <w:p w14:paraId="3125DE60" w14:textId="77777777" w:rsidR="00E83991" w:rsidRDefault="00E83991" w:rsidP="00C05578">
      <w:pPr>
        <w:jc w:val="both"/>
        <w:rPr>
          <w:rFonts w:eastAsia="Arial Unicode MS"/>
          <w:bCs/>
          <w:kern w:val="2"/>
        </w:rPr>
      </w:pPr>
    </w:p>
    <w:p w14:paraId="2999BA8E" w14:textId="77777777" w:rsidR="00E83991" w:rsidRDefault="00E83991" w:rsidP="00C05578">
      <w:pPr>
        <w:jc w:val="both"/>
        <w:rPr>
          <w:rFonts w:eastAsia="Arial Unicode MS"/>
          <w:bCs/>
          <w:kern w:val="2"/>
        </w:rPr>
      </w:pPr>
    </w:p>
    <w:p w14:paraId="72EA4B3C" w14:textId="77777777" w:rsidR="00E83991" w:rsidRDefault="00E83991" w:rsidP="00C05578">
      <w:pPr>
        <w:jc w:val="both"/>
        <w:rPr>
          <w:rFonts w:eastAsia="Arial Unicode MS"/>
          <w:bCs/>
          <w:kern w:val="2"/>
        </w:rPr>
      </w:pPr>
    </w:p>
    <w:p w14:paraId="5E5CB762" w14:textId="77777777" w:rsidR="00E83991" w:rsidRDefault="00E83991" w:rsidP="00C05578">
      <w:pPr>
        <w:jc w:val="both"/>
        <w:rPr>
          <w:rFonts w:eastAsia="Arial Unicode MS"/>
          <w:bCs/>
          <w:kern w:val="2"/>
        </w:rPr>
      </w:pPr>
    </w:p>
    <w:p w14:paraId="1F85FBC4" w14:textId="77777777" w:rsidR="00E83991" w:rsidRDefault="00E83991" w:rsidP="00C05578">
      <w:pPr>
        <w:jc w:val="both"/>
        <w:rPr>
          <w:rFonts w:eastAsia="Arial Unicode MS"/>
          <w:bCs/>
          <w:kern w:val="2"/>
        </w:rPr>
      </w:pPr>
    </w:p>
    <w:p w14:paraId="291510F1" w14:textId="77777777" w:rsidR="00E83991" w:rsidRDefault="00E83991" w:rsidP="00C05578">
      <w:pPr>
        <w:jc w:val="both"/>
        <w:rPr>
          <w:rFonts w:eastAsia="Arial Unicode MS"/>
          <w:bCs/>
          <w:kern w:val="2"/>
        </w:rPr>
      </w:pPr>
    </w:p>
    <w:p w14:paraId="7E705E6E" w14:textId="77777777" w:rsidR="00E83991" w:rsidRDefault="00E83991" w:rsidP="00C05578">
      <w:pPr>
        <w:jc w:val="both"/>
        <w:rPr>
          <w:rFonts w:eastAsia="Arial Unicode MS"/>
          <w:bCs/>
          <w:kern w:val="2"/>
        </w:rPr>
      </w:pPr>
    </w:p>
    <w:p w14:paraId="2FF1181D" w14:textId="77777777" w:rsidR="00E83991" w:rsidRDefault="00E83991" w:rsidP="00C05578">
      <w:pPr>
        <w:jc w:val="both"/>
        <w:rPr>
          <w:rFonts w:eastAsia="Arial Unicode MS"/>
          <w:bCs/>
          <w:kern w:val="2"/>
        </w:rPr>
      </w:pPr>
    </w:p>
    <w:p w14:paraId="06E46C68" w14:textId="77777777" w:rsidR="00E83991" w:rsidRDefault="00E83991" w:rsidP="00C05578">
      <w:pPr>
        <w:jc w:val="both"/>
        <w:rPr>
          <w:rFonts w:eastAsia="Arial Unicode MS"/>
          <w:bCs/>
          <w:kern w:val="2"/>
        </w:rPr>
      </w:pPr>
    </w:p>
    <w:p w14:paraId="0E453211" w14:textId="77777777" w:rsidR="000F55FE" w:rsidRDefault="000F55FE" w:rsidP="00C05578">
      <w:pPr>
        <w:jc w:val="both"/>
        <w:rPr>
          <w:rFonts w:eastAsia="Arial Unicode MS"/>
          <w:bCs/>
          <w:kern w:val="2"/>
        </w:rPr>
      </w:pPr>
    </w:p>
    <w:p w14:paraId="4ABE038C" w14:textId="77777777" w:rsidR="000F55FE" w:rsidRDefault="000F55FE" w:rsidP="00C05578">
      <w:pPr>
        <w:jc w:val="both"/>
        <w:rPr>
          <w:rFonts w:eastAsia="Arial Unicode MS"/>
          <w:bCs/>
          <w:kern w:val="2"/>
        </w:rPr>
      </w:pPr>
    </w:p>
    <w:p w14:paraId="682C6405" w14:textId="77777777" w:rsidR="00CB3F0D" w:rsidRDefault="00CB3F0D" w:rsidP="00E0542D">
      <w:pPr>
        <w:pStyle w:val="Corpodetexto"/>
        <w:spacing w:before="93" w:line="276" w:lineRule="auto"/>
        <w:ind w:right="98"/>
        <w:jc w:val="center"/>
        <w:rPr>
          <w:b/>
          <w:color w:val="000009"/>
          <w:sz w:val="24"/>
        </w:rPr>
      </w:pPr>
    </w:p>
    <w:p w14:paraId="48AAF7DF" w14:textId="3B62DAF6" w:rsidR="00C05578" w:rsidRPr="00CA2580" w:rsidRDefault="00C05578" w:rsidP="00E0542D">
      <w:pPr>
        <w:pStyle w:val="Corpodetexto"/>
        <w:spacing w:before="93" w:line="276" w:lineRule="auto"/>
        <w:ind w:right="98"/>
        <w:jc w:val="center"/>
        <w:rPr>
          <w:b/>
          <w:sz w:val="24"/>
        </w:rPr>
      </w:pPr>
      <w:r w:rsidRPr="00CA2580">
        <w:rPr>
          <w:b/>
          <w:color w:val="000009"/>
          <w:sz w:val="24"/>
        </w:rPr>
        <w:lastRenderedPageBreak/>
        <w:t>ANEXO</w:t>
      </w:r>
      <w:r w:rsidRPr="00CA2580">
        <w:rPr>
          <w:b/>
          <w:color w:val="000009"/>
          <w:spacing w:val="-2"/>
          <w:sz w:val="24"/>
        </w:rPr>
        <w:t xml:space="preserve"> </w:t>
      </w:r>
      <w:r w:rsidRPr="00CA2580">
        <w:rPr>
          <w:b/>
          <w:color w:val="000009"/>
          <w:sz w:val="24"/>
        </w:rPr>
        <w:t>I</w:t>
      </w:r>
      <w:r w:rsidRPr="00CA2580">
        <w:rPr>
          <w:b/>
          <w:color w:val="000009"/>
          <w:spacing w:val="-6"/>
          <w:sz w:val="24"/>
        </w:rPr>
        <w:t xml:space="preserve"> </w:t>
      </w:r>
      <w:r w:rsidRPr="00CA2580">
        <w:rPr>
          <w:b/>
          <w:color w:val="000009"/>
          <w:sz w:val="24"/>
        </w:rPr>
        <w:t>–</w:t>
      </w:r>
      <w:r w:rsidRPr="00CA2580">
        <w:rPr>
          <w:b/>
          <w:color w:val="000009"/>
          <w:spacing w:val="-3"/>
          <w:sz w:val="24"/>
        </w:rPr>
        <w:t xml:space="preserve"> </w:t>
      </w:r>
      <w:r w:rsidRPr="00CA2580">
        <w:rPr>
          <w:b/>
          <w:color w:val="000009"/>
          <w:sz w:val="24"/>
        </w:rPr>
        <w:t>PLANO</w:t>
      </w:r>
      <w:r w:rsidRPr="00CA2580">
        <w:rPr>
          <w:b/>
          <w:color w:val="000009"/>
          <w:spacing w:val="-4"/>
          <w:sz w:val="24"/>
        </w:rPr>
        <w:t xml:space="preserve"> </w:t>
      </w:r>
      <w:r w:rsidRPr="00CA2580">
        <w:rPr>
          <w:b/>
          <w:color w:val="000009"/>
          <w:sz w:val="24"/>
        </w:rPr>
        <w:t>DE</w:t>
      </w:r>
      <w:r w:rsidRPr="00CA2580">
        <w:rPr>
          <w:b/>
          <w:color w:val="000009"/>
          <w:spacing w:val="-6"/>
          <w:sz w:val="24"/>
        </w:rPr>
        <w:t xml:space="preserve"> </w:t>
      </w:r>
      <w:r w:rsidRPr="00CA2580">
        <w:rPr>
          <w:b/>
          <w:color w:val="000009"/>
          <w:sz w:val="24"/>
        </w:rPr>
        <w:t>TRABALHO</w:t>
      </w:r>
    </w:p>
    <w:p w14:paraId="68D63DED" w14:textId="77777777" w:rsidR="00C05578" w:rsidRPr="00CA2580" w:rsidRDefault="00C05578" w:rsidP="00E0542D">
      <w:pPr>
        <w:pStyle w:val="PargrafodaLista"/>
        <w:numPr>
          <w:ilvl w:val="0"/>
          <w:numId w:val="1"/>
        </w:numPr>
        <w:tabs>
          <w:tab w:val="left" w:pos="439"/>
        </w:tabs>
        <w:spacing w:before="93" w:line="276" w:lineRule="auto"/>
        <w:rPr>
          <w:rFonts w:ascii="Times New Roman" w:hAnsi="Times New Roman" w:cs="Times New Roman"/>
          <w:b/>
          <w:sz w:val="24"/>
          <w:szCs w:val="24"/>
        </w:rPr>
      </w:pPr>
      <w:r w:rsidRPr="00CA2580">
        <w:rPr>
          <w:rFonts w:ascii="Times New Roman" w:hAnsi="Times New Roman" w:cs="Times New Roman"/>
          <w:b/>
          <w:sz w:val="24"/>
          <w:szCs w:val="24"/>
        </w:rPr>
        <w:t>DADOS</w:t>
      </w:r>
      <w:r w:rsidRPr="00CA2580">
        <w:rPr>
          <w:rFonts w:ascii="Times New Roman" w:hAnsi="Times New Roman" w:cs="Times New Roman"/>
          <w:b/>
          <w:spacing w:val="-9"/>
          <w:sz w:val="24"/>
          <w:szCs w:val="24"/>
        </w:rPr>
        <w:t xml:space="preserve"> </w:t>
      </w:r>
      <w:r w:rsidRPr="00CA2580">
        <w:rPr>
          <w:rFonts w:ascii="Times New Roman" w:hAnsi="Times New Roman" w:cs="Times New Roman"/>
          <w:b/>
          <w:sz w:val="24"/>
          <w:szCs w:val="24"/>
        </w:rPr>
        <w:t>CADASTRAIS (1° CONCEDENTE)</w:t>
      </w:r>
    </w:p>
    <w:p w14:paraId="7E129565" w14:textId="77777777" w:rsidR="00C05578" w:rsidRPr="00F865F5" w:rsidRDefault="00C05578" w:rsidP="00E0542D">
      <w:pPr>
        <w:pStyle w:val="Corpodetexto"/>
        <w:spacing w:before="4" w:line="276" w:lineRule="auto"/>
        <w:rPr>
          <w:sz w:val="8"/>
          <w:szCs w:val="8"/>
        </w:rPr>
      </w:pPr>
    </w:p>
    <w:tbl>
      <w:tblPr>
        <w:tblStyle w:val="TableNormal"/>
        <w:tblW w:w="8898" w:type="dxa"/>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43"/>
        <w:gridCol w:w="1559"/>
        <w:gridCol w:w="1985"/>
        <w:gridCol w:w="3111"/>
      </w:tblGrid>
      <w:tr w:rsidR="00C05578" w:rsidRPr="00CA2580" w14:paraId="3A50B54B" w14:textId="77777777" w:rsidTr="000F55FE">
        <w:trPr>
          <w:trHeight w:val="690"/>
        </w:trPr>
        <w:tc>
          <w:tcPr>
            <w:tcW w:w="5787" w:type="dxa"/>
            <w:gridSpan w:val="3"/>
          </w:tcPr>
          <w:p w14:paraId="29FA3DE7" w14:textId="43DCEF0B" w:rsidR="00C05578" w:rsidRPr="00CA2580" w:rsidRDefault="00C05578" w:rsidP="00E0542D">
            <w:pPr>
              <w:pStyle w:val="TableParagraph"/>
              <w:tabs>
                <w:tab w:val="left" w:pos="1948"/>
                <w:tab w:val="left" w:pos="3482"/>
                <w:tab w:val="left" w:pos="4983"/>
              </w:tabs>
              <w:spacing w:line="276" w:lineRule="auto"/>
              <w:ind w:left="107" w:right="81" w:hanging="3"/>
              <w:rPr>
                <w:rFonts w:ascii="Times New Roman" w:hAnsi="Times New Roman" w:cs="Times New Roman"/>
                <w:b/>
                <w:sz w:val="24"/>
                <w:szCs w:val="24"/>
              </w:rPr>
            </w:pPr>
            <w:r w:rsidRPr="00CA2580">
              <w:rPr>
                <w:rFonts w:ascii="Times New Roman" w:hAnsi="Times New Roman" w:cs="Times New Roman"/>
                <w:sz w:val="24"/>
                <w:szCs w:val="24"/>
              </w:rPr>
              <w:t>Órgão/Entidade</w:t>
            </w:r>
            <w:r w:rsidR="00F865F5">
              <w:rPr>
                <w:rFonts w:ascii="Times New Roman" w:hAnsi="Times New Roman" w:cs="Times New Roman"/>
                <w:sz w:val="24"/>
                <w:szCs w:val="24"/>
              </w:rPr>
              <w:t xml:space="preserve"> </w:t>
            </w:r>
            <w:r w:rsidRPr="00CA2580">
              <w:rPr>
                <w:rFonts w:ascii="Times New Roman" w:hAnsi="Times New Roman" w:cs="Times New Roman"/>
                <w:sz w:val="24"/>
                <w:szCs w:val="24"/>
              </w:rPr>
              <w:t>Proponente:</w:t>
            </w:r>
            <w:r w:rsidRPr="00CA2580">
              <w:rPr>
                <w:rFonts w:ascii="Times New Roman" w:hAnsi="Times New Roman" w:cs="Times New Roman"/>
                <w:b/>
                <w:sz w:val="24"/>
                <w:szCs w:val="24"/>
              </w:rPr>
              <w:t>MUNICÍPIO</w:t>
            </w:r>
            <w:r w:rsidRPr="00CA2580">
              <w:rPr>
                <w:rFonts w:ascii="Times New Roman" w:hAnsi="Times New Roman" w:cs="Times New Roman"/>
                <w:b/>
                <w:sz w:val="24"/>
                <w:szCs w:val="24"/>
              </w:rPr>
              <w:tab/>
            </w:r>
            <w:r w:rsidRPr="00CA2580">
              <w:rPr>
                <w:rFonts w:ascii="Times New Roman" w:hAnsi="Times New Roman" w:cs="Times New Roman"/>
                <w:b/>
                <w:spacing w:val="-3"/>
                <w:sz w:val="24"/>
                <w:szCs w:val="24"/>
              </w:rPr>
              <w:t>DE</w:t>
            </w:r>
            <w:r w:rsidRPr="00CA2580">
              <w:rPr>
                <w:rFonts w:ascii="Times New Roman" w:hAnsi="Times New Roman" w:cs="Times New Roman"/>
                <w:b/>
                <w:spacing w:val="-53"/>
                <w:sz w:val="24"/>
                <w:szCs w:val="24"/>
              </w:rPr>
              <w:t xml:space="preserve">  </w:t>
            </w:r>
            <w:r w:rsidRPr="00CA2580">
              <w:rPr>
                <w:rFonts w:ascii="Times New Roman" w:hAnsi="Times New Roman" w:cs="Times New Roman"/>
                <w:b/>
                <w:sz w:val="24"/>
                <w:szCs w:val="24"/>
              </w:rPr>
              <w:t>FORQUETINHA</w:t>
            </w:r>
          </w:p>
        </w:tc>
        <w:tc>
          <w:tcPr>
            <w:tcW w:w="3111" w:type="dxa"/>
            <w:tcBorders>
              <w:right w:val="single" w:sz="12" w:space="0" w:color="808080"/>
            </w:tcBorders>
          </w:tcPr>
          <w:p w14:paraId="0025844A" w14:textId="77777777" w:rsidR="00C05578" w:rsidRPr="00CA2580" w:rsidRDefault="00C05578" w:rsidP="00E0542D">
            <w:pPr>
              <w:pStyle w:val="TableParagraph"/>
              <w:spacing w:line="276" w:lineRule="auto"/>
              <w:ind w:left="103"/>
              <w:rPr>
                <w:rFonts w:ascii="Times New Roman" w:hAnsi="Times New Roman" w:cs="Times New Roman"/>
                <w:sz w:val="24"/>
                <w:szCs w:val="24"/>
              </w:rPr>
            </w:pPr>
            <w:r w:rsidRPr="00CA2580">
              <w:rPr>
                <w:rFonts w:ascii="Times New Roman" w:hAnsi="Times New Roman" w:cs="Times New Roman"/>
                <w:sz w:val="24"/>
                <w:szCs w:val="24"/>
              </w:rPr>
              <w:t>C.N.P.J:</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04.214.401/0001-03</w:t>
            </w:r>
          </w:p>
        </w:tc>
      </w:tr>
      <w:tr w:rsidR="00C05578" w:rsidRPr="00CA2580" w14:paraId="6F1FF0B9" w14:textId="77777777" w:rsidTr="000F55FE">
        <w:trPr>
          <w:trHeight w:val="292"/>
        </w:trPr>
        <w:tc>
          <w:tcPr>
            <w:tcW w:w="8898" w:type="dxa"/>
            <w:gridSpan w:val="4"/>
            <w:tcBorders>
              <w:right w:val="single" w:sz="12" w:space="0" w:color="808080"/>
            </w:tcBorders>
          </w:tcPr>
          <w:p w14:paraId="4547D0BE"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Endereço:</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Rua</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Johann</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Kremer,</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nº</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1316, Centro</w:t>
            </w:r>
          </w:p>
        </w:tc>
      </w:tr>
      <w:tr w:rsidR="00C05578" w:rsidRPr="00CA2580" w14:paraId="5FB473C5" w14:textId="77777777" w:rsidTr="00F865F5">
        <w:trPr>
          <w:trHeight w:hRule="exact" w:val="397"/>
        </w:trPr>
        <w:tc>
          <w:tcPr>
            <w:tcW w:w="2243" w:type="dxa"/>
          </w:tcPr>
          <w:p w14:paraId="3762D208" w14:textId="4E0A672D" w:rsidR="00E83991" w:rsidRPr="00E83991" w:rsidRDefault="00C05578" w:rsidP="00E83991">
            <w:pPr>
              <w:pStyle w:val="TableParagraph"/>
              <w:spacing w:line="276" w:lineRule="auto"/>
              <w:ind w:left="105"/>
              <w:rPr>
                <w:sz w:val="16"/>
                <w:szCs w:val="16"/>
              </w:rPr>
            </w:pPr>
            <w:r w:rsidRPr="00CA2580">
              <w:rPr>
                <w:rFonts w:ascii="Times New Roman" w:hAnsi="Times New Roman" w:cs="Times New Roman"/>
                <w:sz w:val="24"/>
                <w:szCs w:val="24"/>
              </w:rPr>
              <w:t>Cidade:</w:t>
            </w:r>
            <w:r w:rsidRPr="00CA2580">
              <w:rPr>
                <w:rFonts w:ascii="Times New Roman" w:hAnsi="Times New Roman" w:cs="Times New Roman"/>
                <w:spacing w:val="-4"/>
                <w:sz w:val="24"/>
                <w:szCs w:val="24"/>
              </w:rPr>
              <w:t xml:space="preserve"> </w:t>
            </w:r>
            <w:r w:rsidRPr="00CA2580">
              <w:rPr>
                <w:rFonts w:ascii="Times New Roman" w:hAnsi="Times New Roman" w:cs="Times New Roman"/>
                <w:sz w:val="24"/>
                <w:szCs w:val="24"/>
              </w:rPr>
              <w:t>Forquetinha</w:t>
            </w:r>
          </w:p>
        </w:tc>
        <w:tc>
          <w:tcPr>
            <w:tcW w:w="1559" w:type="dxa"/>
          </w:tcPr>
          <w:p w14:paraId="65205B3D" w14:textId="002508E3" w:rsidR="00E83991" w:rsidRPr="00E83991" w:rsidRDefault="00C05578" w:rsidP="00E83991">
            <w:pPr>
              <w:pStyle w:val="TableParagraph"/>
              <w:spacing w:line="276" w:lineRule="auto"/>
              <w:ind w:left="102"/>
              <w:rPr>
                <w:sz w:val="16"/>
                <w:szCs w:val="16"/>
              </w:rPr>
            </w:pPr>
            <w:r w:rsidRPr="00CA2580">
              <w:rPr>
                <w:rFonts w:ascii="Times New Roman" w:hAnsi="Times New Roman" w:cs="Times New Roman"/>
                <w:sz w:val="24"/>
                <w:szCs w:val="24"/>
              </w:rPr>
              <w:t>U.F.</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RS</w:t>
            </w:r>
          </w:p>
        </w:tc>
        <w:tc>
          <w:tcPr>
            <w:tcW w:w="1985" w:type="dxa"/>
          </w:tcPr>
          <w:p w14:paraId="68457D47" w14:textId="27D29048" w:rsidR="00E83991" w:rsidRPr="00E83991" w:rsidRDefault="00C05578" w:rsidP="00E83991">
            <w:pPr>
              <w:pStyle w:val="TableParagraph"/>
              <w:spacing w:line="276" w:lineRule="auto"/>
              <w:ind w:left="839" w:right="264" w:hanging="851"/>
              <w:rPr>
                <w:sz w:val="16"/>
                <w:szCs w:val="16"/>
              </w:rPr>
            </w:pPr>
            <w:r w:rsidRPr="00CA2580">
              <w:rPr>
                <w:rFonts w:ascii="Times New Roman" w:hAnsi="Times New Roman" w:cs="Times New Roman"/>
                <w:sz w:val="24"/>
                <w:szCs w:val="24"/>
              </w:rPr>
              <w:t>C.E.P.</w:t>
            </w:r>
            <w:r w:rsidRPr="00CA2580">
              <w:rPr>
                <w:rFonts w:ascii="Times New Roman" w:hAnsi="Times New Roman" w:cs="Times New Roman"/>
                <w:spacing w:val="-53"/>
                <w:sz w:val="24"/>
                <w:szCs w:val="24"/>
              </w:rPr>
              <w:t xml:space="preserve"> </w:t>
            </w:r>
            <w:r w:rsidRPr="00CA2580">
              <w:rPr>
                <w:rFonts w:ascii="Times New Roman" w:hAnsi="Times New Roman" w:cs="Times New Roman"/>
                <w:spacing w:val="-1"/>
                <w:sz w:val="24"/>
                <w:szCs w:val="24"/>
              </w:rPr>
              <w:t>95937-</w:t>
            </w:r>
            <w:r w:rsidRPr="00CA2580">
              <w:rPr>
                <w:rFonts w:ascii="Times New Roman" w:hAnsi="Times New Roman" w:cs="Times New Roman"/>
                <w:sz w:val="24"/>
                <w:szCs w:val="24"/>
              </w:rPr>
              <w:t>000</w:t>
            </w:r>
          </w:p>
        </w:tc>
        <w:tc>
          <w:tcPr>
            <w:tcW w:w="3111" w:type="dxa"/>
            <w:tcBorders>
              <w:right w:val="single" w:sz="12" w:space="0" w:color="808080"/>
            </w:tcBorders>
          </w:tcPr>
          <w:p w14:paraId="4CE3F17F" w14:textId="53F5ED41" w:rsidR="00E83991" w:rsidRPr="00E83991" w:rsidRDefault="00C05578" w:rsidP="00E83991">
            <w:pPr>
              <w:pStyle w:val="TableParagraph"/>
              <w:spacing w:line="276" w:lineRule="auto"/>
              <w:ind w:left="103"/>
              <w:rPr>
                <w:sz w:val="16"/>
                <w:szCs w:val="16"/>
              </w:rPr>
            </w:pPr>
            <w:r w:rsidRPr="00CA2580">
              <w:rPr>
                <w:rFonts w:ascii="Times New Roman" w:hAnsi="Times New Roman" w:cs="Times New Roman"/>
                <w:sz w:val="24"/>
                <w:szCs w:val="24"/>
              </w:rPr>
              <w:t>DD/Telefone:</w:t>
            </w:r>
            <w:r w:rsidRPr="00CA2580">
              <w:rPr>
                <w:rFonts w:ascii="Times New Roman" w:hAnsi="Times New Roman" w:cs="Times New Roman"/>
                <w:spacing w:val="-4"/>
                <w:sz w:val="24"/>
                <w:szCs w:val="24"/>
              </w:rPr>
              <w:t xml:space="preserve"> </w:t>
            </w:r>
            <w:r w:rsidRPr="00CA2580">
              <w:rPr>
                <w:rFonts w:ascii="Times New Roman" w:hAnsi="Times New Roman" w:cs="Times New Roman"/>
                <w:sz w:val="24"/>
                <w:szCs w:val="24"/>
              </w:rPr>
              <w:t>(51)</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3840-0246</w:t>
            </w:r>
          </w:p>
        </w:tc>
      </w:tr>
      <w:tr w:rsidR="00C05578" w:rsidRPr="00CA2580" w14:paraId="7A630475" w14:textId="77777777" w:rsidTr="00F865F5">
        <w:trPr>
          <w:trHeight w:hRule="exact" w:val="397"/>
        </w:trPr>
        <w:tc>
          <w:tcPr>
            <w:tcW w:w="2243" w:type="dxa"/>
          </w:tcPr>
          <w:p w14:paraId="28CA3638" w14:textId="77777777" w:rsidR="00C05578" w:rsidRPr="00CA2580" w:rsidRDefault="00C05578" w:rsidP="00E83991">
            <w:pPr>
              <w:pStyle w:val="TableParagraph"/>
              <w:spacing w:line="276" w:lineRule="auto"/>
              <w:ind w:left="105" w:right="128"/>
              <w:rPr>
                <w:rFonts w:ascii="Times New Roman" w:hAnsi="Times New Roman" w:cs="Times New Roman"/>
                <w:sz w:val="24"/>
                <w:szCs w:val="24"/>
              </w:rPr>
            </w:pPr>
            <w:r w:rsidRPr="00CA2580">
              <w:rPr>
                <w:rFonts w:ascii="Times New Roman" w:hAnsi="Times New Roman" w:cs="Times New Roman"/>
                <w:spacing w:val="-1"/>
                <w:sz w:val="24"/>
                <w:szCs w:val="24"/>
              </w:rPr>
              <w:t xml:space="preserve">Conta </w:t>
            </w:r>
            <w:r w:rsidRPr="00CA2580">
              <w:rPr>
                <w:rFonts w:ascii="Times New Roman" w:hAnsi="Times New Roman" w:cs="Times New Roman"/>
                <w:sz w:val="24"/>
                <w:szCs w:val="24"/>
              </w:rPr>
              <w:t>Corrente</w:t>
            </w:r>
            <w:r w:rsidRPr="00CA2580">
              <w:rPr>
                <w:rFonts w:ascii="Times New Roman" w:hAnsi="Times New Roman" w:cs="Times New Roman"/>
                <w:spacing w:val="-53"/>
                <w:sz w:val="24"/>
                <w:szCs w:val="24"/>
              </w:rPr>
              <w:t xml:space="preserve"> </w:t>
            </w:r>
          </w:p>
        </w:tc>
        <w:tc>
          <w:tcPr>
            <w:tcW w:w="1559" w:type="dxa"/>
          </w:tcPr>
          <w:p w14:paraId="708EBA2A" w14:textId="77777777" w:rsidR="00C05578" w:rsidRPr="00CA2580" w:rsidRDefault="00C05578" w:rsidP="00E83991">
            <w:pPr>
              <w:pStyle w:val="TableParagraph"/>
              <w:spacing w:line="276" w:lineRule="auto"/>
              <w:ind w:right="-154"/>
              <w:rPr>
                <w:rFonts w:ascii="Times New Roman" w:hAnsi="Times New Roman" w:cs="Times New Roman"/>
                <w:sz w:val="24"/>
                <w:szCs w:val="24"/>
              </w:rPr>
            </w:pPr>
            <w:r w:rsidRPr="00CA2580">
              <w:rPr>
                <w:rFonts w:ascii="Times New Roman" w:hAnsi="Times New Roman" w:cs="Times New Roman"/>
                <w:sz w:val="24"/>
                <w:szCs w:val="24"/>
              </w:rPr>
              <w:t>Banco</w:t>
            </w:r>
            <w:r w:rsidRPr="00CA2580">
              <w:rPr>
                <w:rFonts w:ascii="Times New Roman" w:hAnsi="Times New Roman" w:cs="Times New Roman"/>
                <w:spacing w:val="1"/>
                <w:sz w:val="24"/>
                <w:szCs w:val="24"/>
              </w:rPr>
              <w:t xml:space="preserve"> </w:t>
            </w:r>
            <w:r w:rsidRPr="00CA2580">
              <w:rPr>
                <w:rFonts w:ascii="Times New Roman" w:hAnsi="Times New Roman" w:cs="Times New Roman"/>
                <w:color w:val="000009"/>
                <w:w w:val="95"/>
                <w:sz w:val="24"/>
                <w:szCs w:val="24"/>
              </w:rPr>
              <w:t>Banrisul</w:t>
            </w:r>
          </w:p>
        </w:tc>
        <w:tc>
          <w:tcPr>
            <w:tcW w:w="1985" w:type="dxa"/>
          </w:tcPr>
          <w:p w14:paraId="2E88C376" w14:textId="1E9E08F4" w:rsidR="00C05578" w:rsidRPr="00CA2580" w:rsidRDefault="00C05578" w:rsidP="00E0542D">
            <w:pPr>
              <w:pStyle w:val="TableParagraph"/>
              <w:spacing w:line="276" w:lineRule="auto"/>
              <w:ind w:left="105" w:right="154"/>
              <w:rPr>
                <w:rFonts w:ascii="Times New Roman" w:hAnsi="Times New Roman" w:cs="Times New Roman"/>
                <w:sz w:val="24"/>
                <w:szCs w:val="24"/>
              </w:rPr>
            </w:pPr>
            <w:r w:rsidRPr="00CA2580">
              <w:rPr>
                <w:rFonts w:ascii="Times New Roman" w:hAnsi="Times New Roman" w:cs="Times New Roman"/>
                <w:spacing w:val="-1"/>
                <w:sz w:val="24"/>
                <w:szCs w:val="24"/>
              </w:rPr>
              <w:t>Agência</w:t>
            </w:r>
            <w:r w:rsidRPr="00CA2580">
              <w:rPr>
                <w:rFonts w:ascii="Times New Roman" w:hAnsi="Times New Roman" w:cs="Times New Roman"/>
                <w:spacing w:val="-53"/>
                <w:sz w:val="24"/>
                <w:szCs w:val="24"/>
              </w:rPr>
              <w:t xml:space="preserve"> </w:t>
            </w:r>
            <w:r w:rsidR="000F55FE">
              <w:rPr>
                <w:rFonts w:ascii="Times New Roman" w:hAnsi="Times New Roman" w:cs="Times New Roman"/>
                <w:spacing w:val="-53"/>
                <w:sz w:val="24"/>
                <w:szCs w:val="24"/>
              </w:rPr>
              <w:t xml:space="preserve">  </w:t>
            </w:r>
            <w:r w:rsidRPr="00CA2580">
              <w:rPr>
                <w:rFonts w:ascii="Times New Roman" w:hAnsi="Times New Roman" w:cs="Times New Roman"/>
                <w:color w:val="000009"/>
                <w:sz w:val="24"/>
                <w:szCs w:val="24"/>
              </w:rPr>
              <w:t>0270</w:t>
            </w:r>
          </w:p>
        </w:tc>
        <w:tc>
          <w:tcPr>
            <w:tcW w:w="3111" w:type="dxa"/>
            <w:tcBorders>
              <w:right w:val="single" w:sz="12" w:space="0" w:color="808080"/>
            </w:tcBorders>
          </w:tcPr>
          <w:p w14:paraId="4FBF566A" w14:textId="77777777" w:rsidR="00C05578" w:rsidRPr="00CA2580" w:rsidRDefault="00C05578" w:rsidP="00E83991">
            <w:pPr>
              <w:pStyle w:val="TableParagraph"/>
              <w:spacing w:line="276" w:lineRule="auto"/>
              <w:ind w:left="103" w:right="121"/>
              <w:rPr>
                <w:rFonts w:ascii="Times New Roman" w:hAnsi="Times New Roman" w:cs="Times New Roman"/>
                <w:sz w:val="24"/>
                <w:szCs w:val="24"/>
              </w:rPr>
            </w:pPr>
            <w:r w:rsidRPr="00CA2580">
              <w:rPr>
                <w:rFonts w:ascii="Times New Roman" w:hAnsi="Times New Roman" w:cs="Times New Roman"/>
                <w:sz w:val="24"/>
                <w:szCs w:val="24"/>
              </w:rPr>
              <w:t>Praça</w:t>
            </w:r>
            <w:r w:rsidRPr="00CA2580">
              <w:rPr>
                <w:rFonts w:ascii="Times New Roman" w:hAnsi="Times New Roman" w:cs="Times New Roman"/>
                <w:spacing w:val="-9"/>
                <w:sz w:val="24"/>
                <w:szCs w:val="24"/>
              </w:rPr>
              <w:t xml:space="preserve"> </w:t>
            </w:r>
            <w:r w:rsidRPr="00CA2580">
              <w:rPr>
                <w:rFonts w:ascii="Times New Roman" w:hAnsi="Times New Roman" w:cs="Times New Roman"/>
                <w:sz w:val="24"/>
                <w:szCs w:val="24"/>
              </w:rPr>
              <w:t>de</w:t>
            </w:r>
            <w:r w:rsidRPr="00CA2580">
              <w:rPr>
                <w:rFonts w:ascii="Times New Roman" w:hAnsi="Times New Roman" w:cs="Times New Roman"/>
                <w:spacing w:val="-9"/>
                <w:sz w:val="24"/>
                <w:szCs w:val="24"/>
              </w:rPr>
              <w:t xml:space="preserve"> </w:t>
            </w:r>
            <w:r w:rsidRPr="00CA2580">
              <w:rPr>
                <w:rFonts w:ascii="Times New Roman" w:hAnsi="Times New Roman" w:cs="Times New Roman"/>
                <w:sz w:val="24"/>
                <w:szCs w:val="24"/>
              </w:rPr>
              <w:t>Pagamento</w:t>
            </w:r>
            <w:r w:rsidRPr="00CA2580">
              <w:rPr>
                <w:rFonts w:ascii="Times New Roman" w:hAnsi="Times New Roman" w:cs="Times New Roman"/>
                <w:spacing w:val="-52"/>
                <w:sz w:val="24"/>
                <w:szCs w:val="24"/>
              </w:rPr>
              <w:t xml:space="preserve"> </w:t>
            </w:r>
            <w:r w:rsidRPr="00CA2580">
              <w:rPr>
                <w:rFonts w:ascii="Times New Roman" w:hAnsi="Times New Roman" w:cs="Times New Roman"/>
                <w:color w:val="000009"/>
                <w:sz w:val="24"/>
                <w:szCs w:val="24"/>
              </w:rPr>
              <w:t>Lajeado/RS</w:t>
            </w:r>
          </w:p>
        </w:tc>
      </w:tr>
      <w:tr w:rsidR="00C05578" w:rsidRPr="00CA2580" w14:paraId="4E4DD295" w14:textId="77777777" w:rsidTr="000F55FE">
        <w:trPr>
          <w:trHeight w:val="315"/>
        </w:trPr>
        <w:tc>
          <w:tcPr>
            <w:tcW w:w="5787" w:type="dxa"/>
            <w:gridSpan w:val="3"/>
          </w:tcPr>
          <w:p w14:paraId="43AF088C" w14:textId="77777777" w:rsidR="00C05578" w:rsidRPr="00CA2580" w:rsidRDefault="00C05578" w:rsidP="00E0542D">
            <w:pPr>
              <w:pStyle w:val="TableParagraph"/>
              <w:spacing w:line="276" w:lineRule="auto"/>
              <w:ind w:left="105"/>
              <w:rPr>
                <w:rFonts w:ascii="Times New Roman" w:hAnsi="Times New Roman" w:cs="Times New Roman"/>
                <w:b/>
                <w:sz w:val="24"/>
                <w:szCs w:val="24"/>
              </w:rPr>
            </w:pPr>
            <w:r w:rsidRPr="00CA2580">
              <w:rPr>
                <w:rFonts w:ascii="Times New Roman" w:hAnsi="Times New Roman" w:cs="Times New Roman"/>
                <w:sz w:val="24"/>
                <w:szCs w:val="24"/>
              </w:rPr>
              <w:t>Nome</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do</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Responsável:</w:t>
            </w:r>
            <w:r w:rsidRPr="00CA2580">
              <w:rPr>
                <w:rFonts w:ascii="Times New Roman" w:hAnsi="Times New Roman" w:cs="Times New Roman"/>
                <w:spacing w:val="1"/>
                <w:sz w:val="24"/>
                <w:szCs w:val="24"/>
              </w:rPr>
              <w:t xml:space="preserve"> </w:t>
            </w:r>
            <w:r w:rsidRPr="00CA2580">
              <w:rPr>
                <w:rFonts w:ascii="Times New Roman" w:hAnsi="Times New Roman" w:cs="Times New Roman"/>
                <w:b/>
                <w:sz w:val="24"/>
                <w:szCs w:val="24"/>
              </w:rPr>
              <w:t>Paulo</w:t>
            </w:r>
            <w:r w:rsidRPr="00CA2580">
              <w:rPr>
                <w:rFonts w:ascii="Times New Roman" w:hAnsi="Times New Roman" w:cs="Times New Roman"/>
                <w:b/>
                <w:spacing w:val="-2"/>
                <w:sz w:val="24"/>
                <w:szCs w:val="24"/>
              </w:rPr>
              <w:t xml:space="preserve"> </w:t>
            </w:r>
            <w:r w:rsidRPr="00CA2580">
              <w:rPr>
                <w:rFonts w:ascii="Times New Roman" w:hAnsi="Times New Roman" w:cs="Times New Roman"/>
                <w:b/>
                <w:sz w:val="24"/>
                <w:szCs w:val="24"/>
              </w:rPr>
              <w:t>José</w:t>
            </w:r>
            <w:r w:rsidRPr="00CA2580">
              <w:rPr>
                <w:rFonts w:ascii="Times New Roman" w:hAnsi="Times New Roman" w:cs="Times New Roman"/>
                <w:b/>
                <w:spacing w:val="-3"/>
                <w:sz w:val="24"/>
                <w:szCs w:val="24"/>
              </w:rPr>
              <w:t xml:space="preserve"> </w:t>
            </w:r>
            <w:r w:rsidRPr="00CA2580">
              <w:rPr>
                <w:rFonts w:ascii="Times New Roman" w:hAnsi="Times New Roman" w:cs="Times New Roman"/>
                <w:b/>
                <w:sz w:val="24"/>
                <w:szCs w:val="24"/>
              </w:rPr>
              <w:t>Grunewald</w:t>
            </w:r>
          </w:p>
        </w:tc>
        <w:tc>
          <w:tcPr>
            <w:tcW w:w="3111" w:type="dxa"/>
            <w:tcBorders>
              <w:right w:val="single" w:sz="12" w:space="0" w:color="808080"/>
            </w:tcBorders>
          </w:tcPr>
          <w:p w14:paraId="2CE7A912" w14:textId="77777777" w:rsidR="00C05578" w:rsidRPr="00CA2580" w:rsidRDefault="00C05578" w:rsidP="00E0542D">
            <w:pPr>
              <w:pStyle w:val="TableParagraph"/>
              <w:spacing w:line="276" w:lineRule="auto"/>
              <w:ind w:left="103"/>
              <w:rPr>
                <w:rFonts w:ascii="Times New Roman" w:hAnsi="Times New Roman" w:cs="Times New Roman"/>
                <w:sz w:val="24"/>
                <w:szCs w:val="24"/>
              </w:rPr>
            </w:pPr>
            <w:r w:rsidRPr="00CA2580">
              <w:rPr>
                <w:rFonts w:ascii="Times New Roman" w:hAnsi="Times New Roman" w:cs="Times New Roman"/>
                <w:sz w:val="24"/>
                <w:szCs w:val="24"/>
              </w:rPr>
              <w:t>C.P.F:</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317.593.860-49</w:t>
            </w:r>
          </w:p>
        </w:tc>
      </w:tr>
      <w:tr w:rsidR="00C05578" w:rsidRPr="00CA2580" w14:paraId="75B4F728" w14:textId="77777777" w:rsidTr="00E83991">
        <w:trPr>
          <w:trHeight w:val="302"/>
        </w:trPr>
        <w:tc>
          <w:tcPr>
            <w:tcW w:w="3802" w:type="dxa"/>
            <w:gridSpan w:val="2"/>
            <w:tcBorders>
              <w:bottom w:val="single" w:sz="12" w:space="0" w:color="808080"/>
            </w:tcBorders>
          </w:tcPr>
          <w:p w14:paraId="1A947D11"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Cargo: Prefeito Municipal</w:t>
            </w:r>
          </w:p>
        </w:tc>
        <w:tc>
          <w:tcPr>
            <w:tcW w:w="5096" w:type="dxa"/>
            <w:gridSpan w:val="2"/>
            <w:tcBorders>
              <w:bottom w:val="single" w:sz="12" w:space="0" w:color="808080"/>
              <w:right w:val="single" w:sz="12" w:space="0" w:color="808080"/>
            </w:tcBorders>
          </w:tcPr>
          <w:p w14:paraId="4D8EADF9"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e-mail:</w:t>
            </w:r>
            <w:r w:rsidRPr="00CA2580">
              <w:rPr>
                <w:rFonts w:ascii="Times New Roman" w:hAnsi="Times New Roman" w:cs="Times New Roman"/>
                <w:color w:val="0000FF"/>
                <w:spacing w:val="-7"/>
                <w:sz w:val="24"/>
                <w:szCs w:val="24"/>
              </w:rPr>
              <w:t xml:space="preserve"> </w:t>
            </w:r>
            <w:hyperlink r:id="rId8">
              <w:r w:rsidRPr="00CA2580">
                <w:rPr>
                  <w:rFonts w:ascii="Times New Roman" w:hAnsi="Times New Roman" w:cs="Times New Roman"/>
                  <w:color w:val="0000FF"/>
                  <w:sz w:val="24"/>
                  <w:szCs w:val="24"/>
                  <w:u w:val="single" w:color="0000FF"/>
                </w:rPr>
                <w:t>planejamento@forquetinha.rs.gov.br</w:t>
              </w:r>
            </w:hyperlink>
          </w:p>
        </w:tc>
      </w:tr>
    </w:tbl>
    <w:p w14:paraId="3A7AA13C" w14:textId="77777777" w:rsidR="00C05578" w:rsidRPr="00F865F5" w:rsidRDefault="00C05578" w:rsidP="00E0542D">
      <w:pPr>
        <w:pStyle w:val="Corpodetexto"/>
        <w:spacing w:before="9" w:line="276" w:lineRule="auto"/>
        <w:rPr>
          <w:sz w:val="16"/>
          <w:szCs w:val="16"/>
        </w:rPr>
      </w:pPr>
    </w:p>
    <w:p w14:paraId="0D883D43" w14:textId="77777777" w:rsidR="00C05578" w:rsidRPr="00CA2580" w:rsidRDefault="00C05578" w:rsidP="00E0542D">
      <w:pPr>
        <w:pStyle w:val="PargrafodaLista"/>
        <w:numPr>
          <w:ilvl w:val="0"/>
          <w:numId w:val="1"/>
        </w:numPr>
        <w:tabs>
          <w:tab w:val="left" w:pos="439"/>
        </w:tabs>
        <w:spacing w:line="276" w:lineRule="auto"/>
        <w:rPr>
          <w:rFonts w:ascii="Times New Roman" w:hAnsi="Times New Roman" w:cs="Times New Roman"/>
          <w:b/>
          <w:sz w:val="24"/>
          <w:szCs w:val="24"/>
        </w:rPr>
      </w:pPr>
      <w:r w:rsidRPr="00CA2580">
        <w:rPr>
          <w:rFonts w:ascii="Times New Roman" w:hAnsi="Times New Roman" w:cs="Times New Roman"/>
          <w:b/>
          <w:sz w:val="24"/>
          <w:szCs w:val="24"/>
        </w:rPr>
        <w:t>OUTROS</w:t>
      </w:r>
      <w:r w:rsidRPr="00CA2580">
        <w:rPr>
          <w:rFonts w:ascii="Times New Roman" w:hAnsi="Times New Roman" w:cs="Times New Roman"/>
          <w:b/>
          <w:spacing w:val="-7"/>
          <w:sz w:val="24"/>
          <w:szCs w:val="24"/>
        </w:rPr>
        <w:t xml:space="preserve"> </w:t>
      </w:r>
      <w:r w:rsidRPr="00CA2580">
        <w:rPr>
          <w:rFonts w:ascii="Times New Roman" w:hAnsi="Times New Roman" w:cs="Times New Roman"/>
          <w:b/>
          <w:sz w:val="24"/>
          <w:szCs w:val="24"/>
        </w:rPr>
        <w:t>PARTÍCIPES (2° CONCEDENTE)</w:t>
      </w:r>
    </w:p>
    <w:p w14:paraId="3EA2EB3D" w14:textId="77777777" w:rsidR="00C05578" w:rsidRPr="001A66DD" w:rsidRDefault="00C05578" w:rsidP="00E0542D">
      <w:pPr>
        <w:tabs>
          <w:tab w:val="left" w:pos="439"/>
        </w:tabs>
        <w:spacing w:line="276" w:lineRule="auto"/>
        <w:rPr>
          <w:b/>
          <w:sz w:val="8"/>
          <w:szCs w:val="8"/>
        </w:rPr>
      </w:pPr>
    </w:p>
    <w:tbl>
      <w:tblPr>
        <w:tblStyle w:val="TableNormal"/>
        <w:tblW w:w="8898"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63"/>
        <w:gridCol w:w="1134"/>
        <w:gridCol w:w="1748"/>
        <w:gridCol w:w="3253"/>
      </w:tblGrid>
      <w:tr w:rsidR="00C05578" w:rsidRPr="00CA2580" w14:paraId="208881A6" w14:textId="77777777" w:rsidTr="00E0542D">
        <w:trPr>
          <w:trHeight w:val="690"/>
        </w:trPr>
        <w:tc>
          <w:tcPr>
            <w:tcW w:w="5645" w:type="dxa"/>
            <w:gridSpan w:val="3"/>
          </w:tcPr>
          <w:p w14:paraId="0B2749F9" w14:textId="59AABA37" w:rsidR="00C05578" w:rsidRPr="00CA2580" w:rsidRDefault="00C05578" w:rsidP="00E0542D">
            <w:pPr>
              <w:pStyle w:val="TableParagraph"/>
              <w:tabs>
                <w:tab w:val="left" w:pos="1948"/>
                <w:tab w:val="left" w:pos="3482"/>
                <w:tab w:val="left" w:pos="4983"/>
              </w:tabs>
              <w:spacing w:line="276" w:lineRule="auto"/>
              <w:ind w:left="107" w:right="81" w:hanging="3"/>
              <w:rPr>
                <w:rFonts w:ascii="Times New Roman" w:hAnsi="Times New Roman" w:cs="Times New Roman"/>
                <w:b/>
                <w:sz w:val="24"/>
                <w:szCs w:val="24"/>
              </w:rPr>
            </w:pPr>
            <w:r w:rsidRPr="00CA2580">
              <w:rPr>
                <w:rFonts w:ascii="Times New Roman" w:hAnsi="Times New Roman" w:cs="Times New Roman"/>
                <w:sz w:val="24"/>
                <w:szCs w:val="24"/>
              </w:rPr>
              <w:t>Órgão/Entidade:</w:t>
            </w:r>
            <w:r w:rsidRPr="00CA2580">
              <w:rPr>
                <w:rFonts w:ascii="Times New Roman" w:hAnsi="Times New Roman" w:cs="Times New Roman"/>
                <w:b/>
                <w:sz w:val="24"/>
                <w:szCs w:val="24"/>
              </w:rPr>
              <w:t xml:space="preserve">MUNICÍPIO </w:t>
            </w:r>
            <w:r w:rsidRPr="00CA2580">
              <w:rPr>
                <w:rFonts w:ascii="Times New Roman" w:hAnsi="Times New Roman" w:cs="Times New Roman"/>
                <w:b/>
                <w:spacing w:val="-3"/>
                <w:sz w:val="24"/>
                <w:szCs w:val="24"/>
              </w:rPr>
              <w:t xml:space="preserve">DE </w:t>
            </w:r>
            <w:r w:rsidRPr="00CA2580">
              <w:rPr>
                <w:rFonts w:ascii="Times New Roman" w:hAnsi="Times New Roman" w:cs="Times New Roman"/>
                <w:b/>
                <w:spacing w:val="-53"/>
                <w:sz w:val="24"/>
                <w:szCs w:val="24"/>
              </w:rPr>
              <w:t xml:space="preserve"> </w:t>
            </w:r>
            <w:r w:rsidRPr="00CA2580">
              <w:rPr>
                <w:rFonts w:ascii="Times New Roman" w:hAnsi="Times New Roman" w:cs="Times New Roman"/>
                <w:b/>
                <w:sz w:val="24"/>
                <w:szCs w:val="24"/>
              </w:rPr>
              <w:t>CANUDOS DO VALE</w:t>
            </w:r>
          </w:p>
        </w:tc>
        <w:tc>
          <w:tcPr>
            <w:tcW w:w="3253" w:type="dxa"/>
            <w:tcBorders>
              <w:right w:val="single" w:sz="12" w:space="0" w:color="808080"/>
            </w:tcBorders>
          </w:tcPr>
          <w:p w14:paraId="7D4D7B84" w14:textId="77777777" w:rsidR="00C05578" w:rsidRPr="00CA2580" w:rsidRDefault="00C05578" w:rsidP="00E0542D">
            <w:pPr>
              <w:pStyle w:val="TableParagraph"/>
              <w:spacing w:line="276" w:lineRule="auto"/>
              <w:ind w:left="103"/>
              <w:rPr>
                <w:rFonts w:ascii="Times New Roman" w:hAnsi="Times New Roman" w:cs="Times New Roman"/>
                <w:sz w:val="24"/>
                <w:szCs w:val="24"/>
              </w:rPr>
            </w:pPr>
            <w:r w:rsidRPr="00CA2580">
              <w:rPr>
                <w:rFonts w:ascii="Times New Roman" w:hAnsi="Times New Roman" w:cs="Times New Roman"/>
                <w:sz w:val="24"/>
                <w:szCs w:val="24"/>
              </w:rPr>
              <w:t>C.N.P.J:</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04.218.263/0001-22</w:t>
            </w:r>
          </w:p>
        </w:tc>
      </w:tr>
      <w:tr w:rsidR="00C05578" w:rsidRPr="00CA2580" w14:paraId="1E4F6BD9" w14:textId="77777777" w:rsidTr="00E0542D">
        <w:trPr>
          <w:trHeight w:val="292"/>
        </w:trPr>
        <w:tc>
          <w:tcPr>
            <w:tcW w:w="8898" w:type="dxa"/>
            <w:gridSpan w:val="4"/>
            <w:tcBorders>
              <w:right w:val="single" w:sz="12" w:space="0" w:color="808080"/>
            </w:tcBorders>
          </w:tcPr>
          <w:p w14:paraId="2FE2792C"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Endereço:</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Rua João José Briesch, N° 457, Centro</w:t>
            </w:r>
          </w:p>
        </w:tc>
      </w:tr>
      <w:tr w:rsidR="00C05578" w:rsidRPr="00CA2580" w14:paraId="597616F6" w14:textId="77777777" w:rsidTr="00F865F5">
        <w:trPr>
          <w:trHeight w:val="397"/>
        </w:trPr>
        <w:tc>
          <w:tcPr>
            <w:tcW w:w="2763" w:type="dxa"/>
          </w:tcPr>
          <w:p w14:paraId="67E915A8"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Cidade:</w:t>
            </w:r>
            <w:r w:rsidRPr="00CA2580">
              <w:rPr>
                <w:rFonts w:ascii="Times New Roman" w:hAnsi="Times New Roman" w:cs="Times New Roman"/>
                <w:spacing w:val="-4"/>
                <w:sz w:val="24"/>
                <w:szCs w:val="24"/>
              </w:rPr>
              <w:t xml:space="preserve"> </w:t>
            </w:r>
            <w:r w:rsidRPr="00CA2580">
              <w:rPr>
                <w:rFonts w:ascii="Times New Roman" w:hAnsi="Times New Roman" w:cs="Times New Roman"/>
                <w:sz w:val="24"/>
                <w:szCs w:val="24"/>
              </w:rPr>
              <w:t>Canudos do Vale</w:t>
            </w:r>
          </w:p>
        </w:tc>
        <w:tc>
          <w:tcPr>
            <w:tcW w:w="1134" w:type="dxa"/>
          </w:tcPr>
          <w:p w14:paraId="73F0C637"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U.F.</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RS</w:t>
            </w:r>
          </w:p>
        </w:tc>
        <w:tc>
          <w:tcPr>
            <w:tcW w:w="1748" w:type="dxa"/>
          </w:tcPr>
          <w:p w14:paraId="197E83C3" w14:textId="08405694" w:rsidR="00C05578" w:rsidRPr="00CA2580" w:rsidRDefault="00C05578" w:rsidP="00F865F5">
            <w:pPr>
              <w:pStyle w:val="TableParagraph"/>
              <w:spacing w:line="276" w:lineRule="auto"/>
              <w:rPr>
                <w:rFonts w:ascii="Times New Roman" w:hAnsi="Times New Roman" w:cs="Times New Roman"/>
                <w:sz w:val="24"/>
                <w:szCs w:val="24"/>
              </w:rPr>
            </w:pPr>
            <w:r w:rsidRPr="00CA2580">
              <w:rPr>
                <w:rFonts w:ascii="Times New Roman" w:hAnsi="Times New Roman" w:cs="Times New Roman"/>
                <w:sz w:val="24"/>
                <w:szCs w:val="24"/>
              </w:rPr>
              <w:t>C.E.P.</w:t>
            </w:r>
            <w:r w:rsidRPr="00CA2580">
              <w:rPr>
                <w:rFonts w:ascii="Times New Roman" w:hAnsi="Times New Roman" w:cs="Times New Roman"/>
                <w:spacing w:val="-53"/>
                <w:sz w:val="24"/>
                <w:szCs w:val="24"/>
              </w:rPr>
              <w:t xml:space="preserve"> </w:t>
            </w:r>
            <w:r w:rsidRPr="00CA2580">
              <w:rPr>
                <w:rFonts w:ascii="Times New Roman" w:hAnsi="Times New Roman" w:cs="Times New Roman"/>
                <w:spacing w:val="-1"/>
                <w:sz w:val="24"/>
                <w:szCs w:val="24"/>
              </w:rPr>
              <w:t>95933-</w:t>
            </w:r>
            <w:r w:rsidR="00F865F5">
              <w:rPr>
                <w:rFonts w:ascii="Times New Roman" w:hAnsi="Times New Roman" w:cs="Times New Roman"/>
                <w:spacing w:val="-1"/>
                <w:sz w:val="24"/>
                <w:szCs w:val="24"/>
              </w:rPr>
              <w:t>000</w:t>
            </w:r>
          </w:p>
        </w:tc>
        <w:tc>
          <w:tcPr>
            <w:tcW w:w="3253" w:type="dxa"/>
            <w:tcBorders>
              <w:right w:val="single" w:sz="12" w:space="0" w:color="808080"/>
            </w:tcBorders>
          </w:tcPr>
          <w:p w14:paraId="25917D06" w14:textId="77777777" w:rsidR="00C05578" w:rsidRPr="00CA2580" w:rsidRDefault="00C05578" w:rsidP="00E0542D">
            <w:pPr>
              <w:pStyle w:val="TableParagraph"/>
              <w:spacing w:line="276" w:lineRule="auto"/>
              <w:ind w:left="103"/>
              <w:rPr>
                <w:rFonts w:ascii="Times New Roman" w:hAnsi="Times New Roman" w:cs="Times New Roman"/>
                <w:sz w:val="24"/>
                <w:szCs w:val="24"/>
              </w:rPr>
            </w:pPr>
            <w:r w:rsidRPr="00CA2580">
              <w:rPr>
                <w:rFonts w:ascii="Times New Roman" w:hAnsi="Times New Roman" w:cs="Times New Roman"/>
                <w:sz w:val="24"/>
                <w:szCs w:val="24"/>
              </w:rPr>
              <w:t>DD/Telefone:</w:t>
            </w:r>
            <w:r w:rsidRPr="00CA2580">
              <w:rPr>
                <w:rFonts w:ascii="Times New Roman" w:hAnsi="Times New Roman" w:cs="Times New Roman"/>
                <w:spacing w:val="-4"/>
                <w:sz w:val="24"/>
                <w:szCs w:val="24"/>
              </w:rPr>
              <w:t xml:space="preserve"> </w:t>
            </w:r>
            <w:r w:rsidRPr="00CA2580">
              <w:rPr>
                <w:rFonts w:ascii="Times New Roman" w:hAnsi="Times New Roman" w:cs="Times New Roman"/>
                <w:sz w:val="24"/>
                <w:szCs w:val="24"/>
              </w:rPr>
              <w:t>(51)</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990030325</w:t>
            </w:r>
          </w:p>
        </w:tc>
      </w:tr>
      <w:tr w:rsidR="00C05578" w:rsidRPr="00CA2580" w14:paraId="55CF6FD5" w14:textId="77777777" w:rsidTr="00E0542D">
        <w:trPr>
          <w:trHeight w:val="315"/>
        </w:trPr>
        <w:tc>
          <w:tcPr>
            <w:tcW w:w="5645" w:type="dxa"/>
            <w:gridSpan w:val="3"/>
          </w:tcPr>
          <w:p w14:paraId="225BB5A8" w14:textId="77777777" w:rsidR="00C05578" w:rsidRPr="00CA2580" w:rsidRDefault="00C05578" w:rsidP="00E0542D">
            <w:pPr>
              <w:pStyle w:val="TableParagraph"/>
              <w:spacing w:line="276" w:lineRule="auto"/>
              <w:ind w:left="105"/>
              <w:rPr>
                <w:rFonts w:ascii="Times New Roman" w:hAnsi="Times New Roman" w:cs="Times New Roman"/>
                <w:b/>
                <w:sz w:val="24"/>
                <w:szCs w:val="24"/>
              </w:rPr>
            </w:pPr>
            <w:r w:rsidRPr="00CA2580">
              <w:rPr>
                <w:rFonts w:ascii="Times New Roman" w:hAnsi="Times New Roman" w:cs="Times New Roman"/>
                <w:sz w:val="24"/>
                <w:szCs w:val="24"/>
              </w:rPr>
              <w:t>Nome</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do</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Responsável:</w:t>
            </w:r>
            <w:r w:rsidRPr="00CA2580">
              <w:rPr>
                <w:rFonts w:ascii="Times New Roman" w:hAnsi="Times New Roman" w:cs="Times New Roman"/>
                <w:spacing w:val="1"/>
                <w:sz w:val="24"/>
                <w:szCs w:val="24"/>
              </w:rPr>
              <w:t xml:space="preserve"> </w:t>
            </w:r>
            <w:r w:rsidRPr="00CA2580">
              <w:rPr>
                <w:rFonts w:ascii="Times New Roman" w:hAnsi="Times New Roman" w:cs="Times New Roman"/>
                <w:b/>
                <w:sz w:val="24"/>
                <w:szCs w:val="24"/>
              </w:rPr>
              <w:t>Paulo César Bergmann</w:t>
            </w:r>
          </w:p>
        </w:tc>
        <w:tc>
          <w:tcPr>
            <w:tcW w:w="3253" w:type="dxa"/>
            <w:tcBorders>
              <w:right w:val="single" w:sz="12" w:space="0" w:color="808080"/>
            </w:tcBorders>
          </w:tcPr>
          <w:p w14:paraId="3354C327" w14:textId="77777777" w:rsidR="00C05578" w:rsidRPr="00CA2580" w:rsidRDefault="00C05578" w:rsidP="00E0542D">
            <w:pPr>
              <w:pStyle w:val="TableParagraph"/>
              <w:spacing w:line="276" w:lineRule="auto"/>
              <w:ind w:left="103"/>
              <w:rPr>
                <w:rFonts w:ascii="Times New Roman" w:hAnsi="Times New Roman" w:cs="Times New Roman"/>
                <w:sz w:val="24"/>
                <w:szCs w:val="24"/>
              </w:rPr>
            </w:pPr>
            <w:r w:rsidRPr="00CA2580">
              <w:rPr>
                <w:rFonts w:ascii="Times New Roman" w:hAnsi="Times New Roman" w:cs="Times New Roman"/>
                <w:sz w:val="24"/>
                <w:szCs w:val="24"/>
              </w:rPr>
              <w:t>C.P.F:</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720.834.410-87</w:t>
            </w:r>
          </w:p>
        </w:tc>
      </w:tr>
      <w:tr w:rsidR="00C05578" w:rsidRPr="00CA2580" w14:paraId="56C13482" w14:textId="77777777" w:rsidTr="00F865F5">
        <w:trPr>
          <w:trHeight w:val="302"/>
        </w:trPr>
        <w:tc>
          <w:tcPr>
            <w:tcW w:w="3897" w:type="dxa"/>
            <w:gridSpan w:val="2"/>
            <w:tcBorders>
              <w:bottom w:val="single" w:sz="12" w:space="0" w:color="808080"/>
            </w:tcBorders>
          </w:tcPr>
          <w:p w14:paraId="12020EDB"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Cargo: Prefeito Municipal</w:t>
            </w:r>
          </w:p>
        </w:tc>
        <w:tc>
          <w:tcPr>
            <w:tcW w:w="5001" w:type="dxa"/>
            <w:gridSpan w:val="2"/>
            <w:tcBorders>
              <w:bottom w:val="single" w:sz="12" w:space="0" w:color="808080"/>
              <w:right w:val="single" w:sz="12" w:space="0" w:color="808080"/>
            </w:tcBorders>
          </w:tcPr>
          <w:p w14:paraId="74009E2E"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e-mail:</w:t>
            </w:r>
            <w:r w:rsidRPr="00CA2580">
              <w:rPr>
                <w:rFonts w:ascii="Times New Roman" w:hAnsi="Times New Roman" w:cs="Times New Roman"/>
                <w:color w:val="0000FF"/>
                <w:spacing w:val="-7"/>
                <w:sz w:val="24"/>
                <w:szCs w:val="24"/>
              </w:rPr>
              <w:t xml:space="preserve"> </w:t>
            </w:r>
            <w:hyperlink r:id="rId9" w:history="1">
              <w:r w:rsidRPr="00CA2580">
                <w:rPr>
                  <w:rStyle w:val="Hyperlink"/>
                  <w:rFonts w:ascii="Times New Roman" w:hAnsi="Times New Roman" w:cs="Times New Roman"/>
                  <w:sz w:val="24"/>
                  <w:szCs w:val="24"/>
                  <w:u w:color="0000FF"/>
                </w:rPr>
                <w:t>sead@canudosdovale.rs.gov.br</w:t>
              </w:r>
            </w:hyperlink>
          </w:p>
        </w:tc>
      </w:tr>
    </w:tbl>
    <w:p w14:paraId="4D084B59" w14:textId="77777777" w:rsidR="00C05578" w:rsidRPr="00F865F5" w:rsidRDefault="00C05578" w:rsidP="00E0542D">
      <w:pPr>
        <w:tabs>
          <w:tab w:val="left" w:pos="439"/>
        </w:tabs>
        <w:spacing w:line="276" w:lineRule="auto"/>
        <w:rPr>
          <w:b/>
          <w:sz w:val="16"/>
          <w:szCs w:val="16"/>
        </w:rPr>
      </w:pPr>
    </w:p>
    <w:p w14:paraId="523F734B" w14:textId="77777777" w:rsidR="00C05578" w:rsidRPr="00CA2580" w:rsidRDefault="00C05578" w:rsidP="00E0542D">
      <w:pPr>
        <w:pStyle w:val="PargrafodaLista"/>
        <w:numPr>
          <w:ilvl w:val="0"/>
          <w:numId w:val="1"/>
        </w:numPr>
        <w:tabs>
          <w:tab w:val="left" w:pos="439"/>
        </w:tabs>
        <w:spacing w:line="276" w:lineRule="auto"/>
        <w:rPr>
          <w:rFonts w:ascii="Times New Roman" w:hAnsi="Times New Roman" w:cs="Times New Roman"/>
          <w:b/>
          <w:sz w:val="24"/>
          <w:szCs w:val="24"/>
        </w:rPr>
      </w:pPr>
      <w:r w:rsidRPr="00CA2580">
        <w:rPr>
          <w:rFonts w:ascii="Times New Roman" w:hAnsi="Times New Roman" w:cs="Times New Roman"/>
          <w:b/>
          <w:sz w:val="24"/>
          <w:szCs w:val="24"/>
        </w:rPr>
        <w:t>DESCRIÇÃO</w:t>
      </w:r>
      <w:r w:rsidRPr="00CA2580">
        <w:rPr>
          <w:rFonts w:ascii="Times New Roman" w:hAnsi="Times New Roman" w:cs="Times New Roman"/>
          <w:b/>
          <w:spacing w:val="-3"/>
          <w:sz w:val="24"/>
          <w:szCs w:val="24"/>
        </w:rPr>
        <w:t xml:space="preserve"> </w:t>
      </w:r>
      <w:r w:rsidRPr="00CA2580">
        <w:rPr>
          <w:rFonts w:ascii="Times New Roman" w:hAnsi="Times New Roman" w:cs="Times New Roman"/>
          <w:b/>
          <w:sz w:val="24"/>
          <w:szCs w:val="24"/>
        </w:rPr>
        <w:t>DO</w:t>
      </w:r>
      <w:r w:rsidRPr="00CA2580">
        <w:rPr>
          <w:rFonts w:ascii="Times New Roman" w:hAnsi="Times New Roman" w:cs="Times New Roman"/>
          <w:b/>
          <w:spacing w:val="-1"/>
          <w:sz w:val="24"/>
          <w:szCs w:val="24"/>
        </w:rPr>
        <w:t xml:space="preserve"> </w:t>
      </w:r>
      <w:r w:rsidRPr="00CA2580">
        <w:rPr>
          <w:rFonts w:ascii="Times New Roman" w:hAnsi="Times New Roman" w:cs="Times New Roman"/>
          <w:b/>
          <w:sz w:val="24"/>
          <w:szCs w:val="24"/>
        </w:rPr>
        <w:t>PROJETO</w:t>
      </w:r>
    </w:p>
    <w:p w14:paraId="6736D58B" w14:textId="77777777" w:rsidR="00C05578" w:rsidRPr="001A66DD" w:rsidRDefault="00C05578" w:rsidP="00E0542D">
      <w:pPr>
        <w:pStyle w:val="Corpodetexto"/>
        <w:spacing w:before="6" w:line="276" w:lineRule="auto"/>
        <w:rPr>
          <w:sz w:val="8"/>
          <w:szCs w:val="8"/>
        </w:rPr>
      </w:pPr>
    </w:p>
    <w:tbl>
      <w:tblPr>
        <w:tblStyle w:val="TableNormal"/>
        <w:tblW w:w="8899" w:type="dxa"/>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02"/>
        <w:gridCol w:w="2694"/>
        <w:gridCol w:w="2403"/>
      </w:tblGrid>
      <w:tr w:rsidR="00C05578" w:rsidRPr="00CA2580" w14:paraId="619A9097" w14:textId="77777777" w:rsidTr="00E0542D">
        <w:trPr>
          <w:trHeight w:val="334"/>
        </w:trPr>
        <w:tc>
          <w:tcPr>
            <w:tcW w:w="3802" w:type="dxa"/>
            <w:vMerge w:val="restart"/>
          </w:tcPr>
          <w:p w14:paraId="3DAB1268" w14:textId="77777777" w:rsidR="00C05578" w:rsidRPr="00CA2580" w:rsidRDefault="00C05578" w:rsidP="00E0542D">
            <w:pPr>
              <w:pStyle w:val="TableParagraph"/>
              <w:spacing w:before="102" w:line="276" w:lineRule="auto"/>
              <w:ind w:left="105"/>
              <w:rPr>
                <w:rFonts w:ascii="Times New Roman" w:hAnsi="Times New Roman" w:cs="Times New Roman"/>
                <w:sz w:val="24"/>
                <w:szCs w:val="24"/>
              </w:rPr>
            </w:pPr>
            <w:r w:rsidRPr="00CA2580">
              <w:rPr>
                <w:rFonts w:ascii="Times New Roman" w:hAnsi="Times New Roman" w:cs="Times New Roman"/>
                <w:color w:val="000009"/>
                <w:sz w:val="24"/>
                <w:szCs w:val="24"/>
              </w:rPr>
              <w:t>Título</w:t>
            </w:r>
            <w:r w:rsidRPr="00CA2580">
              <w:rPr>
                <w:rFonts w:ascii="Times New Roman" w:hAnsi="Times New Roman" w:cs="Times New Roman"/>
                <w:color w:val="000009"/>
                <w:spacing w:val="-4"/>
                <w:sz w:val="24"/>
                <w:szCs w:val="24"/>
              </w:rPr>
              <w:t xml:space="preserve"> </w:t>
            </w:r>
            <w:r w:rsidRPr="00CA2580">
              <w:rPr>
                <w:rFonts w:ascii="Times New Roman" w:hAnsi="Times New Roman" w:cs="Times New Roman"/>
                <w:color w:val="000009"/>
                <w:sz w:val="24"/>
                <w:szCs w:val="24"/>
              </w:rPr>
              <w:t>do</w:t>
            </w:r>
            <w:r w:rsidRPr="00CA2580">
              <w:rPr>
                <w:rFonts w:ascii="Times New Roman" w:hAnsi="Times New Roman" w:cs="Times New Roman"/>
                <w:color w:val="000009"/>
                <w:spacing w:val="-1"/>
                <w:sz w:val="24"/>
                <w:szCs w:val="24"/>
              </w:rPr>
              <w:t xml:space="preserve"> </w:t>
            </w:r>
            <w:r w:rsidRPr="00CA2580">
              <w:rPr>
                <w:rFonts w:ascii="Times New Roman" w:hAnsi="Times New Roman" w:cs="Times New Roman"/>
                <w:color w:val="000009"/>
                <w:sz w:val="24"/>
                <w:szCs w:val="24"/>
              </w:rPr>
              <w:t>Projeto</w:t>
            </w:r>
          </w:p>
          <w:p w14:paraId="66EE029C" w14:textId="77777777" w:rsidR="00C05578" w:rsidRPr="00CA2580" w:rsidRDefault="00C05578" w:rsidP="00E0542D">
            <w:pPr>
              <w:pStyle w:val="TableParagraph"/>
              <w:tabs>
                <w:tab w:val="left" w:pos="1600"/>
                <w:tab w:val="left" w:pos="2561"/>
              </w:tabs>
              <w:spacing w:before="106" w:line="276" w:lineRule="auto"/>
              <w:ind w:left="107" w:right="80" w:hanging="3"/>
              <w:rPr>
                <w:rFonts w:ascii="Times New Roman" w:hAnsi="Times New Roman" w:cs="Times New Roman"/>
                <w:sz w:val="24"/>
                <w:szCs w:val="24"/>
              </w:rPr>
            </w:pPr>
            <w:r w:rsidRPr="00CA2580">
              <w:rPr>
                <w:rFonts w:ascii="Times New Roman" w:hAnsi="Times New Roman" w:cs="Times New Roman"/>
                <w:color w:val="000009"/>
                <w:sz w:val="24"/>
                <w:szCs w:val="24"/>
              </w:rPr>
              <w:t>Estiva em concreto armado de transposição do Arroio Forquetinha</w:t>
            </w:r>
          </w:p>
        </w:tc>
        <w:tc>
          <w:tcPr>
            <w:tcW w:w="5097" w:type="dxa"/>
            <w:gridSpan w:val="2"/>
            <w:tcBorders>
              <w:right w:val="single" w:sz="12" w:space="0" w:color="808080"/>
            </w:tcBorders>
          </w:tcPr>
          <w:p w14:paraId="53E70AEA" w14:textId="77777777" w:rsidR="00C05578" w:rsidRPr="00CA2580" w:rsidRDefault="00C05578" w:rsidP="00E0542D">
            <w:pPr>
              <w:pStyle w:val="TableParagraph"/>
              <w:spacing w:before="102" w:line="276" w:lineRule="auto"/>
              <w:ind w:left="104"/>
              <w:rPr>
                <w:rFonts w:ascii="Times New Roman" w:hAnsi="Times New Roman" w:cs="Times New Roman"/>
                <w:sz w:val="24"/>
                <w:szCs w:val="24"/>
              </w:rPr>
            </w:pPr>
            <w:r w:rsidRPr="00CA2580">
              <w:rPr>
                <w:rFonts w:ascii="Times New Roman" w:hAnsi="Times New Roman" w:cs="Times New Roman"/>
                <w:color w:val="000009"/>
                <w:sz w:val="24"/>
                <w:szCs w:val="24"/>
              </w:rPr>
              <w:t>Período</w:t>
            </w:r>
            <w:r w:rsidRPr="00CA2580">
              <w:rPr>
                <w:rFonts w:ascii="Times New Roman" w:hAnsi="Times New Roman" w:cs="Times New Roman"/>
                <w:color w:val="000009"/>
                <w:spacing w:val="-3"/>
                <w:sz w:val="24"/>
                <w:szCs w:val="24"/>
              </w:rPr>
              <w:t xml:space="preserve"> </w:t>
            </w:r>
            <w:r w:rsidRPr="00CA2580">
              <w:rPr>
                <w:rFonts w:ascii="Times New Roman" w:hAnsi="Times New Roman" w:cs="Times New Roman"/>
                <w:color w:val="000009"/>
                <w:sz w:val="24"/>
                <w:szCs w:val="24"/>
              </w:rPr>
              <w:t>de</w:t>
            </w:r>
            <w:r w:rsidRPr="00CA2580">
              <w:rPr>
                <w:rFonts w:ascii="Times New Roman" w:hAnsi="Times New Roman" w:cs="Times New Roman"/>
                <w:color w:val="000009"/>
                <w:spacing w:val="-2"/>
                <w:sz w:val="24"/>
                <w:szCs w:val="24"/>
              </w:rPr>
              <w:t xml:space="preserve"> </w:t>
            </w:r>
            <w:r w:rsidRPr="00CA2580">
              <w:rPr>
                <w:rFonts w:ascii="Times New Roman" w:hAnsi="Times New Roman" w:cs="Times New Roman"/>
                <w:color w:val="000009"/>
                <w:sz w:val="24"/>
                <w:szCs w:val="24"/>
              </w:rPr>
              <w:t>Execução</w:t>
            </w:r>
          </w:p>
        </w:tc>
      </w:tr>
      <w:tr w:rsidR="00C05578" w:rsidRPr="00CA2580" w14:paraId="3F815453" w14:textId="77777777" w:rsidTr="00F865F5">
        <w:trPr>
          <w:trHeight w:val="484"/>
        </w:trPr>
        <w:tc>
          <w:tcPr>
            <w:tcW w:w="3802" w:type="dxa"/>
            <w:vMerge/>
            <w:tcBorders>
              <w:top w:val="nil"/>
            </w:tcBorders>
          </w:tcPr>
          <w:p w14:paraId="01A9EC0B" w14:textId="77777777" w:rsidR="00C05578" w:rsidRPr="00CA2580" w:rsidRDefault="00C05578" w:rsidP="00E0542D">
            <w:pPr>
              <w:spacing w:line="276" w:lineRule="auto"/>
            </w:pPr>
          </w:p>
        </w:tc>
        <w:tc>
          <w:tcPr>
            <w:tcW w:w="2694" w:type="dxa"/>
          </w:tcPr>
          <w:p w14:paraId="63FE2DFA" w14:textId="41F9E2CC" w:rsidR="00C05578" w:rsidRPr="00CA2580" w:rsidRDefault="00C05578" w:rsidP="00E0542D">
            <w:pPr>
              <w:pStyle w:val="TableParagraph"/>
              <w:spacing w:before="104" w:line="276" w:lineRule="auto"/>
              <w:ind w:left="104"/>
              <w:rPr>
                <w:rFonts w:ascii="Times New Roman" w:hAnsi="Times New Roman" w:cs="Times New Roman"/>
                <w:sz w:val="24"/>
                <w:szCs w:val="24"/>
              </w:rPr>
            </w:pPr>
            <w:r w:rsidRPr="00CA2580">
              <w:rPr>
                <w:rFonts w:ascii="Times New Roman" w:hAnsi="Times New Roman" w:cs="Times New Roman"/>
                <w:color w:val="000009"/>
                <w:sz w:val="24"/>
                <w:szCs w:val="24"/>
              </w:rPr>
              <w:t>Início</w:t>
            </w:r>
            <w:r w:rsidR="00E0542D">
              <w:rPr>
                <w:rFonts w:ascii="Times New Roman" w:hAnsi="Times New Roman" w:cs="Times New Roman"/>
                <w:color w:val="000009"/>
                <w:sz w:val="24"/>
                <w:szCs w:val="24"/>
              </w:rPr>
              <w:t xml:space="preserve"> </w:t>
            </w:r>
            <w:r w:rsidRPr="00CA2580">
              <w:rPr>
                <w:rFonts w:ascii="Times New Roman" w:hAnsi="Times New Roman" w:cs="Times New Roman"/>
                <w:color w:val="000009"/>
                <w:sz w:val="24"/>
                <w:szCs w:val="24"/>
              </w:rPr>
              <w:t>(a</w:t>
            </w:r>
            <w:r w:rsidRPr="00CA2580">
              <w:rPr>
                <w:rFonts w:ascii="Times New Roman" w:hAnsi="Times New Roman" w:cs="Times New Roman"/>
                <w:color w:val="000009"/>
                <w:spacing w:val="12"/>
                <w:sz w:val="24"/>
                <w:szCs w:val="24"/>
              </w:rPr>
              <w:t xml:space="preserve"> </w:t>
            </w:r>
            <w:r w:rsidRPr="00CA2580">
              <w:rPr>
                <w:rFonts w:ascii="Times New Roman" w:hAnsi="Times New Roman" w:cs="Times New Roman"/>
                <w:color w:val="000009"/>
                <w:sz w:val="24"/>
                <w:szCs w:val="24"/>
              </w:rPr>
              <w:t>partir</w:t>
            </w:r>
            <w:r w:rsidRPr="00CA2580">
              <w:rPr>
                <w:rFonts w:ascii="Times New Roman" w:hAnsi="Times New Roman" w:cs="Times New Roman"/>
                <w:color w:val="000009"/>
                <w:spacing w:val="16"/>
                <w:sz w:val="24"/>
                <w:szCs w:val="24"/>
              </w:rPr>
              <w:t xml:space="preserve"> </w:t>
            </w:r>
            <w:r w:rsidRPr="00CA2580">
              <w:rPr>
                <w:rFonts w:ascii="Times New Roman" w:hAnsi="Times New Roman" w:cs="Times New Roman"/>
                <w:color w:val="000009"/>
                <w:sz w:val="24"/>
                <w:szCs w:val="24"/>
              </w:rPr>
              <w:t>da</w:t>
            </w:r>
            <w:r w:rsidRPr="00CA2580">
              <w:rPr>
                <w:rFonts w:ascii="Times New Roman" w:hAnsi="Times New Roman" w:cs="Times New Roman"/>
                <w:color w:val="000009"/>
                <w:spacing w:val="15"/>
                <w:sz w:val="24"/>
                <w:szCs w:val="24"/>
              </w:rPr>
              <w:t xml:space="preserve"> </w:t>
            </w:r>
            <w:r w:rsidRPr="00CA2580">
              <w:rPr>
                <w:rFonts w:ascii="Times New Roman" w:hAnsi="Times New Roman" w:cs="Times New Roman"/>
                <w:color w:val="000009"/>
                <w:sz w:val="24"/>
                <w:szCs w:val="24"/>
              </w:rPr>
              <w:t>data de assinatura do convênio)</w:t>
            </w:r>
          </w:p>
        </w:tc>
        <w:tc>
          <w:tcPr>
            <w:tcW w:w="2403" w:type="dxa"/>
            <w:tcBorders>
              <w:right w:val="single" w:sz="12" w:space="0" w:color="808080"/>
            </w:tcBorders>
          </w:tcPr>
          <w:p w14:paraId="2936B6D9"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color w:val="000009"/>
                <w:sz w:val="24"/>
                <w:szCs w:val="24"/>
              </w:rPr>
              <w:t>Término</w:t>
            </w:r>
            <w:r w:rsidRPr="00CA2580">
              <w:rPr>
                <w:rFonts w:ascii="Times New Roman" w:hAnsi="Times New Roman" w:cs="Times New Roman"/>
                <w:color w:val="000009"/>
                <w:spacing w:val="-4"/>
                <w:sz w:val="24"/>
                <w:szCs w:val="24"/>
              </w:rPr>
              <w:t xml:space="preserve"> </w:t>
            </w:r>
            <w:r w:rsidRPr="00CA2580">
              <w:rPr>
                <w:rFonts w:ascii="Times New Roman" w:hAnsi="Times New Roman" w:cs="Times New Roman"/>
                <w:color w:val="000009"/>
                <w:sz w:val="24"/>
                <w:szCs w:val="24"/>
              </w:rPr>
              <w:t>(em</w:t>
            </w:r>
            <w:r w:rsidRPr="00CA2580">
              <w:rPr>
                <w:rFonts w:ascii="Times New Roman" w:hAnsi="Times New Roman" w:cs="Times New Roman"/>
                <w:color w:val="000009"/>
                <w:spacing w:val="1"/>
                <w:sz w:val="24"/>
                <w:szCs w:val="24"/>
              </w:rPr>
              <w:t xml:space="preserve"> </w:t>
            </w:r>
            <w:r w:rsidRPr="00CA2580">
              <w:rPr>
                <w:rFonts w:ascii="Times New Roman" w:hAnsi="Times New Roman" w:cs="Times New Roman"/>
                <w:color w:val="000009"/>
                <w:sz w:val="24"/>
                <w:szCs w:val="24"/>
              </w:rPr>
              <w:t>dias):</w:t>
            </w:r>
          </w:p>
          <w:p w14:paraId="3311734E" w14:textId="77777777" w:rsidR="00C05578" w:rsidRPr="00CA2580" w:rsidRDefault="00C05578" w:rsidP="00E0542D">
            <w:pPr>
              <w:pStyle w:val="TableParagraph"/>
              <w:spacing w:before="144" w:line="276" w:lineRule="auto"/>
              <w:ind w:left="102"/>
              <w:rPr>
                <w:rFonts w:ascii="Times New Roman" w:hAnsi="Times New Roman" w:cs="Times New Roman"/>
                <w:sz w:val="24"/>
                <w:szCs w:val="24"/>
              </w:rPr>
            </w:pPr>
            <w:r w:rsidRPr="00CA2580">
              <w:rPr>
                <w:rFonts w:ascii="Times New Roman" w:hAnsi="Times New Roman" w:cs="Times New Roman"/>
                <w:color w:val="000009"/>
                <w:sz w:val="24"/>
                <w:szCs w:val="24"/>
              </w:rPr>
              <w:t>365</w:t>
            </w:r>
            <w:r w:rsidRPr="00CA2580">
              <w:rPr>
                <w:rFonts w:ascii="Times New Roman" w:hAnsi="Times New Roman" w:cs="Times New Roman"/>
                <w:color w:val="000009"/>
                <w:spacing w:val="-3"/>
                <w:sz w:val="24"/>
                <w:szCs w:val="24"/>
              </w:rPr>
              <w:t xml:space="preserve"> </w:t>
            </w:r>
            <w:r w:rsidRPr="00CA2580">
              <w:rPr>
                <w:rFonts w:ascii="Times New Roman" w:hAnsi="Times New Roman" w:cs="Times New Roman"/>
                <w:color w:val="000009"/>
                <w:sz w:val="24"/>
                <w:szCs w:val="24"/>
              </w:rPr>
              <w:t>dias</w:t>
            </w:r>
          </w:p>
        </w:tc>
      </w:tr>
      <w:tr w:rsidR="00C05578" w:rsidRPr="00CA2580" w14:paraId="346BE19D" w14:textId="77777777" w:rsidTr="00E0542D">
        <w:trPr>
          <w:trHeight w:val="453"/>
        </w:trPr>
        <w:tc>
          <w:tcPr>
            <w:tcW w:w="8899" w:type="dxa"/>
            <w:gridSpan w:val="3"/>
            <w:tcBorders>
              <w:right w:val="single" w:sz="12" w:space="0" w:color="808080"/>
            </w:tcBorders>
          </w:tcPr>
          <w:p w14:paraId="5F8CB796" w14:textId="77777777" w:rsidR="00C05578" w:rsidRPr="00CA2580" w:rsidRDefault="00C05578" w:rsidP="00E0542D">
            <w:pPr>
              <w:pStyle w:val="TableParagraph"/>
              <w:spacing w:before="102" w:line="276" w:lineRule="auto"/>
              <w:ind w:left="105"/>
              <w:rPr>
                <w:rFonts w:ascii="Times New Roman" w:hAnsi="Times New Roman" w:cs="Times New Roman"/>
                <w:sz w:val="24"/>
                <w:szCs w:val="24"/>
              </w:rPr>
            </w:pPr>
            <w:r w:rsidRPr="00CA2580">
              <w:rPr>
                <w:rFonts w:ascii="Times New Roman" w:hAnsi="Times New Roman" w:cs="Times New Roman"/>
                <w:color w:val="000009"/>
                <w:sz w:val="24"/>
                <w:szCs w:val="24"/>
              </w:rPr>
              <w:t>Identificação</w:t>
            </w:r>
            <w:r w:rsidRPr="00CA2580">
              <w:rPr>
                <w:rFonts w:ascii="Times New Roman" w:hAnsi="Times New Roman" w:cs="Times New Roman"/>
                <w:color w:val="000009"/>
                <w:spacing w:val="-3"/>
                <w:sz w:val="24"/>
                <w:szCs w:val="24"/>
              </w:rPr>
              <w:t xml:space="preserve"> </w:t>
            </w:r>
            <w:r w:rsidRPr="00CA2580">
              <w:rPr>
                <w:rFonts w:ascii="Times New Roman" w:hAnsi="Times New Roman" w:cs="Times New Roman"/>
                <w:color w:val="000009"/>
                <w:sz w:val="24"/>
                <w:szCs w:val="24"/>
              </w:rPr>
              <w:t>do</w:t>
            </w:r>
            <w:r w:rsidRPr="00CA2580">
              <w:rPr>
                <w:rFonts w:ascii="Times New Roman" w:hAnsi="Times New Roman" w:cs="Times New Roman"/>
                <w:color w:val="000009"/>
                <w:spacing w:val="-3"/>
                <w:sz w:val="24"/>
                <w:szCs w:val="24"/>
              </w:rPr>
              <w:t xml:space="preserve"> </w:t>
            </w:r>
            <w:r w:rsidRPr="00CA2580">
              <w:rPr>
                <w:rFonts w:ascii="Times New Roman" w:hAnsi="Times New Roman" w:cs="Times New Roman"/>
                <w:color w:val="000009"/>
                <w:sz w:val="24"/>
                <w:szCs w:val="24"/>
              </w:rPr>
              <w:t>Objeto:</w:t>
            </w:r>
            <w:r w:rsidRPr="00CA2580">
              <w:rPr>
                <w:rFonts w:ascii="Times New Roman" w:hAnsi="Times New Roman" w:cs="Times New Roman"/>
                <w:color w:val="000009"/>
                <w:spacing w:val="55"/>
                <w:sz w:val="24"/>
                <w:szCs w:val="24"/>
              </w:rPr>
              <w:t xml:space="preserve"> </w:t>
            </w:r>
            <w:r w:rsidRPr="00CA2580">
              <w:rPr>
                <w:rFonts w:ascii="Times New Roman" w:hAnsi="Times New Roman" w:cs="Times New Roman"/>
                <w:color w:val="000009"/>
                <w:sz w:val="24"/>
                <w:szCs w:val="24"/>
              </w:rPr>
              <w:t>Execução de estiva em concreto armado de transposição do Arroio Forquetinha.</w:t>
            </w:r>
          </w:p>
        </w:tc>
      </w:tr>
      <w:tr w:rsidR="00C05578" w:rsidRPr="00CA2580" w14:paraId="2B310C21" w14:textId="77777777" w:rsidTr="001A66DD">
        <w:trPr>
          <w:trHeight w:val="505"/>
        </w:trPr>
        <w:tc>
          <w:tcPr>
            <w:tcW w:w="8899" w:type="dxa"/>
            <w:gridSpan w:val="3"/>
            <w:tcBorders>
              <w:right w:val="single" w:sz="12" w:space="0" w:color="808080"/>
            </w:tcBorders>
          </w:tcPr>
          <w:p w14:paraId="29BB21FF" w14:textId="77777777" w:rsidR="00C05578" w:rsidRPr="00CA2580" w:rsidRDefault="00C05578" w:rsidP="00E0542D">
            <w:pPr>
              <w:pStyle w:val="TableParagraph"/>
              <w:spacing w:line="276" w:lineRule="auto"/>
              <w:ind w:left="107"/>
              <w:jc w:val="both"/>
              <w:rPr>
                <w:rFonts w:ascii="Times New Roman" w:hAnsi="Times New Roman" w:cs="Times New Roman"/>
                <w:sz w:val="24"/>
                <w:szCs w:val="24"/>
              </w:rPr>
            </w:pPr>
            <w:r w:rsidRPr="00CA2580">
              <w:rPr>
                <w:rFonts w:ascii="Times New Roman" w:hAnsi="Times New Roman" w:cs="Times New Roman"/>
                <w:sz w:val="24"/>
                <w:szCs w:val="24"/>
              </w:rPr>
              <w:t>Justificativa</w:t>
            </w:r>
            <w:r w:rsidRPr="00CA2580">
              <w:rPr>
                <w:rFonts w:ascii="Times New Roman" w:hAnsi="Times New Roman" w:cs="Times New Roman"/>
                <w:spacing w:val="-4"/>
                <w:sz w:val="24"/>
                <w:szCs w:val="24"/>
              </w:rPr>
              <w:t xml:space="preserve"> </w:t>
            </w:r>
            <w:r w:rsidRPr="00CA2580">
              <w:rPr>
                <w:rFonts w:ascii="Times New Roman" w:hAnsi="Times New Roman" w:cs="Times New Roman"/>
                <w:sz w:val="24"/>
                <w:szCs w:val="24"/>
              </w:rPr>
              <w:t>da</w:t>
            </w:r>
            <w:r w:rsidRPr="00CA2580">
              <w:rPr>
                <w:rFonts w:ascii="Times New Roman" w:hAnsi="Times New Roman" w:cs="Times New Roman"/>
                <w:spacing w:val="-4"/>
                <w:sz w:val="24"/>
                <w:szCs w:val="24"/>
              </w:rPr>
              <w:t xml:space="preserve"> </w:t>
            </w:r>
            <w:r w:rsidRPr="00CA2580">
              <w:rPr>
                <w:rFonts w:ascii="Times New Roman" w:hAnsi="Times New Roman" w:cs="Times New Roman"/>
                <w:sz w:val="24"/>
                <w:szCs w:val="24"/>
              </w:rPr>
              <w:t>Proposição:</w:t>
            </w:r>
          </w:p>
          <w:p w14:paraId="0B1404F0" w14:textId="77777777" w:rsidR="00C05578" w:rsidRPr="00CA2580" w:rsidRDefault="00C05578" w:rsidP="00E0542D">
            <w:pPr>
              <w:pStyle w:val="TableParagraph"/>
              <w:spacing w:line="276" w:lineRule="auto"/>
              <w:ind w:left="107" w:right="78" w:firstLine="707"/>
              <w:jc w:val="both"/>
              <w:rPr>
                <w:rFonts w:ascii="Times New Roman" w:hAnsi="Times New Roman" w:cs="Times New Roman"/>
                <w:b/>
                <w:sz w:val="24"/>
                <w:szCs w:val="24"/>
              </w:rPr>
            </w:pPr>
            <w:r w:rsidRPr="00CA2580">
              <w:rPr>
                <w:rFonts w:ascii="Times New Roman" w:hAnsi="Times New Roman" w:cs="Times New Roman"/>
                <w:sz w:val="24"/>
                <w:szCs w:val="24"/>
              </w:rPr>
              <w:t xml:space="preserve">O projeto objetiva a </w:t>
            </w:r>
            <w:r w:rsidRPr="00CA2580">
              <w:rPr>
                <w:rFonts w:ascii="Times New Roman" w:hAnsi="Times New Roman" w:cs="Times New Roman"/>
                <w:b/>
                <w:sz w:val="24"/>
                <w:szCs w:val="24"/>
              </w:rPr>
              <w:t xml:space="preserve">execução de estiva em concreto armado de tranposição do Arroio Forquetinha, na divisa dos municípios de Forquetinha/RS e Canudos do Vale/RS. </w:t>
            </w:r>
            <w:r w:rsidRPr="00CA2580">
              <w:rPr>
                <w:rFonts w:ascii="Times New Roman" w:hAnsi="Times New Roman" w:cs="Times New Roman"/>
                <w:sz w:val="24"/>
                <w:szCs w:val="24"/>
              </w:rPr>
              <w:t xml:space="preserve">A obra em questão é de extrema importância pois impacta diretamente no direito de ir e vir dos munícipes e moradores da região que faziam uso da construção antiga levada pela enxurrada e farão uso da nova estiva para seu deslocamento, bem como para o escoamento de sua produção.  </w:t>
            </w:r>
          </w:p>
          <w:p w14:paraId="1A0E21BD" w14:textId="77777777" w:rsidR="00C05578" w:rsidRPr="00CA2580" w:rsidRDefault="00C05578" w:rsidP="00E0542D">
            <w:pPr>
              <w:pStyle w:val="TableParagraph"/>
              <w:spacing w:line="276" w:lineRule="auto"/>
              <w:ind w:left="107" w:right="78" w:firstLine="707"/>
              <w:jc w:val="both"/>
              <w:rPr>
                <w:rFonts w:ascii="Times New Roman" w:hAnsi="Times New Roman" w:cs="Times New Roman"/>
                <w:sz w:val="24"/>
                <w:szCs w:val="24"/>
              </w:rPr>
            </w:pPr>
            <w:r w:rsidRPr="00CA2580">
              <w:rPr>
                <w:rFonts w:ascii="Times New Roman" w:hAnsi="Times New Roman" w:cs="Times New Roman"/>
                <w:sz w:val="24"/>
                <w:szCs w:val="24"/>
              </w:rPr>
              <w:t>A obra é estratégica</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por ser uma localidade do interior com importante representação. A estiva é importante porque que dá</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acesso</w:t>
            </w:r>
            <w:r w:rsidRPr="00CA2580">
              <w:rPr>
                <w:rFonts w:ascii="Times New Roman" w:hAnsi="Times New Roman" w:cs="Times New Roman"/>
                <w:spacing w:val="-11"/>
                <w:sz w:val="24"/>
                <w:szCs w:val="24"/>
              </w:rPr>
              <w:t xml:space="preserve"> </w:t>
            </w:r>
            <w:r w:rsidRPr="00CA2580">
              <w:rPr>
                <w:rFonts w:ascii="Times New Roman" w:hAnsi="Times New Roman" w:cs="Times New Roman"/>
                <w:sz w:val="24"/>
                <w:szCs w:val="24"/>
              </w:rPr>
              <w:t>a</w:t>
            </w:r>
            <w:r w:rsidRPr="00CA2580">
              <w:rPr>
                <w:rFonts w:ascii="Times New Roman" w:hAnsi="Times New Roman" w:cs="Times New Roman"/>
                <w:spacing w:val="-10"/>
                <w:sz w:val="24"/>
                <w:szCs w:val="24"/>
              </w:rPr>
              <w:t xml:space="preserve"> transposição do Arroio Forquetinha, ligando o Bauereck e localidades importantes do município de Canudos do Vale a RST 424 </w:t>
            </w:r>
            <w:r w:rsidRPr="00CA2580">
              <w:rPr>
                <w:rFonts w:ascii="Times New Roman" w:hAnsi="Times New Roman" w:cs="Times New Roman"/>
                <w:sz w:val="24"/>
                <w:szCs w:val="24"/>
              </w:rPr>
              <w:t xml:space="preserve"> que liga a região toda ao polo comercial </w:t>
            </w:r>
            <w:r w:rsidRPr="00CA2580">
              <w:rPr>
                <w:rFonts w:ascii="Times New Roman" w:hAnsi="Times New Roman" w:cs="Times New Roman"/>
                <w:spacing w:val="-53"/>
                <w:sz w:val="24"/>
                <w:szCs w:val="24"/>
              </w:rPr>
              <w:t xml:space="preserve"> </w:t>
            </w:r>
            <w:r w:rsidRPr="00CA2580">
              <w:rPr>
                <w:rFonts w:ascii="Times New Roman" w:hAnsi="Times New Roman" w:cs="Times New Roman"/>
                <w:sz w:val="24"/>
                <w:szCs w:val="24"/>
              </w:rPr>
              <w:t>Lajeado-Estrela e ligação a BR386, principal via da produção do Estado. Destacamos que a</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estiva conta com intenso fluxo de veículos leves e pesados entre as localidades,</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os</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quais</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realizam</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transporte</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escolar,</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ainda</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ambulâncias</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e</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outros</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veículos</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que</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realizam</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o</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transporte de pacientes pela Secretaria de Saúde, da assistência social, transporte coletivo de</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passageiros e escoamento da produção. A nova estiva certamente proporcionará</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segurança,</w:t>
            </w:r>
            <w:r w:rsidRPr="00CA2580">
              <w:rPr>
                <w:rFonts w:ascii="Times New Roman" w:hAnsi="Times New Roman" w:cs="Times New Roman"/>
                <w:spacing w:val="53"/>
                <w:sz w:val="24"/>
                <w:szCs w:val="24"/>
              </w:rPr>
              <w:t xml:space="preserve"> </w:t>
            </w:r>
            <w:r w:rsidRPr="00CA2580">
              <w:rPr>
                <w:rFonts w:ascii="Times New Roman" w:hAnsi="Times New Roman" w:cs="Times New Roman"/>
                <w:sz w:val="24"/>
                <w:szCs w:val="24"/>
              </w:rPr>
              <w:t>economia</w:t>
            </w:r>
            <w:r w:rsidRPr="00CA2580">
              <w:rPr>
                <w:rFonts w:ascii="Times New Roman" w:hAnsi="Times New Roman" w:cs="Times New Roman"/>
                <w:spacing w:val="52"/>
                <w:sz w:val="24"/>
                <w:szCs w:val="24"/>
              </w:rPr>
              <w:t xml:space="preserve"> </w:t>
            </w:r>
            <w:r w:rsidRPr="00CA2580">
              <w:rPr>
                <w:rFonts w:ascii="Times New Roman" w:hAnsi="Times New Roman" w:cs="Times New Roman"/>
                <w:sz w:val="24"/>
                <w:szCs w:val="24"/>
              </w:rPr>
              <w:t>e</w:t>
            </w:r>
            <w:r w:rsidRPr="00CA2580">
              <w:rPr>
                <w:rFonts w:ascii="Times New Roman" w:hAnsi="Times New Roman" w:cs="Times New Roman"/>
                <w:spacing w:val="52"/>
                <w:sz w:val="24"/>
                <w:szCs w:val="24"/>
              </w:rPr>
              <w:t xml:space="preserve"> </w:t>
            </w:r>
            <w:r w:rsidRPr="00CA2580">
              <w:rPr>
                <w:rFonts w:ascii="Times New Roman" w:hAnsi="Times New Roman" w:cs="Times New Roman"/>
                <w:sz w:val="24"/>
                <w:szCs w:val="24"/>
              </w:rPr>
              <w:t>conforto</w:t>
            </w:r>
            <w:r w:rsidRPr="00CA2580">
              <w:rPr>
                <w:rFonts w:ascii="Times New Roman" w:hAnsi="Times New Roman" w:cs="Times New Roman"/>
                <w:spacing w:val="53"/>
                <w:sz w:val="24"/>
                <w:szCs w:val="24"/>
              </w:rPr>
              <w:t xml:space="preserve"> </w:t>
            </w:r>
            <w:r w:rsidRPr="00CA2580">
              <w:rPr>
                <w:rFonts w:ascii="Times New Roman" w:hAnsi="Times New Roman" w:cs="Times New Roman"/>
                <w:sz w:val="24"/>
                <w:szCs w:val="24"/>
              </w:rPr>
              <w:t>para</w:t>
            </w:r>
            <w:r w:rsidRPr="00CA2580">
              <w:rPr>
                <w:rFonts w:ascii="Times New Roman" w:hAnsi="Times New Roman" w:cs="Times New Roman"/>
                <w:spacing w:val="54"/>
                <w:sz w:val="24"/>
                <w:szCs w:val="24"/>
              </w:rPr>
              <w:t xml:space="preserve"> </w:t>
            </w:r>
            <w:r w:rsidRPr="00CA2580">
              <w:rPr>
                <w:rFonts w:ascii="Times New Roman" w:hAnsi="Times New Roman" w:cs="Times New Roman"/>
                <w:sz w:val="24"/>
                <w:szCs w:val="24"/>
              </w:rPr>
              <w:t>a</w:t>
            </w:r>
            <w:r w:rsidRPr="00CA2580">
              <w:rPr>
                <w:rFonts w:ascii="Times New Roman" w:hAnsi="Times New Roman" w:cs="Times New Roman"/>
                <w:spacing w:val="52"/>
                <w:sz w:val="24"/>
                <w:szCs w:val="24"/>
              </w:rPr>
              <w:t xml:space="preserve"> </w:t>
            </w:r>
            <w:r w:rsidRPr="00CA2580">
              <w:rPr>
                <w:rFonts w:ascii="Times New Roman" w:hAnsi="Times New Roman" w:cs="Times New Roman"/>
                <w:sz w:val="24"/>
                <w:szCs w:val="24"/>
              </w:rPr>
              <w:t>circulação</w:t>
            </w:r>
            <w:r w:rsidRPr="00CA2580">
              <w:rPr>
                <w:rFonts w:ascii="Times New Roman" w:hAnsi="Times New Roman" w:cs="Times New Roman"/>
                <w:spacing w:val="54"/>
                <w:sz w:val="24"/>
                <w:szCs w:val="24"/>
              </w:rPr>
              <w:t xml:space="preserve"> </w:t>
            </w:r>
            <w:r w:rsidRPr="00CA2580">
              <w:rPr>
                <w:rFonts w:ascii="Times New Roman" w:hAnsi="Times New Roman" w:cs="Times New Roman"/>
                <w:sz w:val="24"/>
                <w:szCs w:val="24"/>
              </w:rPr>
              <w:t>e</w:t>
            </w:r>
            <w:r w:rsidRPr="00CA2580">
              <w:rPr>
                <w:rFonts w:ascii="Times New Roman" w:hAnsi="Times New Roman" w:cs="Times New Roman"/>
                <w:spacing w:val="52"/>
                <w:sz w:val="24"/>
                <w:szCs w:val="24"/>
              </w:rPr>
              <w:t xml:space="preserve"> </w:t>
            </w:r>
            <w:r w:rsidRPr="00CA2580">
              <w:rPr>
                <w:rFonts w:ascii="Times New Roman" w:hAnsi="Times New Roman" w:cs="Times New Roman"/>
                <w:sz w:val="24"/>
                <w:szCs w:val="24"/>
              </w:rPr>
              <w:t>transporte</w:t>
            </w:r>
            <w:r w:rsidRPr="00CA2580">
              <w:rPr>
                <w:rFonts w:ascii="Times New Roman" w:hAnsi="Times New Roman" w:cs="Times New Roman"/>
                <w:spacing w:val="55"/>
                <w:sz w:val="24"/>
                <w:szCs w:val="24"/>
              </w:rPr>
              <w:t xml:space="preserve"> </w:t>
            </w:r>
            <w:r w:rsidRPr="00CA2580">
              <w:rPr>
                <w:rFonts w:ascii="Times New Roman" w:hAnsi="Times New Roman" w:cs="Times New Roman"/>
                <w:sz w:val="24"/>
                <w:szCs w:val="24"/>
              </w:rPr>
              <w:t>de</w:t>
            </w:r>
            <w:r w:rsidRPr="00CA2580">
              <w:rPr>
                <w:rFonts w:ascii="Times New Roman" w:hAnsi="Times New Roman" w:cs="Times New Roman"/>
                <w:spacing w:val="52"/>
                <w:sz w:val="24"/>
                <w:szCs w:val="24"/>
              </w:rPr>
              <w:t xml:space="preserve"> </w:t>
            </w:r>
            <w:r w:rsidRPr="00CA2580">
              <w:rPr>
                <w:rFonts w:ascii="Times New Roman" w:hAnsi="Times New Roman" w:cs="Times New Roman"/>
                <w:sz w:val="24"/>
                <w:szCs w:val="24"/>
              </w:rPr>
              <w:t>pessoas</w:t>
            </w:r>
            <w:r w:rsidRPr="00CA2580">
              <w:rPr>
                <w:rFonts w:ascii="Times New Roman" w:hAnsi="Times New Roman" w:cs="Times New Roman"/>
                <w:spacing w:val="54"/>
                <w:sz w:val="24"/>
                <w:szCs w:val="24"/>
              </w:rPr>
              <w:t xml:space="preserve"> </w:t>
            </w:r>
            <w:r w:rsidRPr="00CA2580">
              <w:rPr>
                <w:rFonts w:ascii="Times New Roman" w:hAnsi="Times New Roman" w:cs="Times New Roman"/>
                <w:sz w:val="24"/>
                <w:szCs w:val="24"/>
              </w:rPr>
              <w:t>e</w:t>
            </w:r>
            <w:r w:rsidRPr="00CA2580">
              <w:rPr>
                <w:rFonts w:ascii="Times New Roman" w:hAnsi="Times New Roman" w:cs="Times New Roman"/>
                <w:spacing w:val="52"/>
                <w:sz w:val="24"/>
                <w:szCs w:val="24"/>
              </w:rPr>
              <w:t xml:space="preserve"> </w:t>
            </w:r>
            <w:r w:rsidRPr="00CA2580">
              <w:rPr>
                <w:rFonts w:ascii="Times New Roman" w:hAnsi="Times New Roman" w:cs="Times New Roman"/>
                <w:sz w:val="24"/>
                <w:szCs w:val="24"/>
              </w:rPr>
              <w:t>mercadorias, facilitando</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o</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acesso</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a</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serviços</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públicos</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lastRenderedPageBreak/>
              <w:t>e</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contribuindo</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para</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o</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bem-estar</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e</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a</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saúde</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da população.</w:t>
            </w:r>
          </w:p>
        </w:tc>
      </w:tr>
      <w:tr w:rsidR="00C05578" w:rsidRPr="00CA2580" w14:paraId="3E343B9E" w14:textId="77777777" w:rsidTr="00E0542D">
        <w:trPr>
          <w:trHeight w:val="1246"/>
        </w:trPr>
        <w:tc>
          <w:tcPr>
            <w:tcW w:w="8899" w:type="dxa"/>
            <w:gridSpan w:val="3"/>
            <w:tcBorders>
              <w:right w:val="single" w:sz="12" w:space="0" w:color="808080"/>
            </w:tcBorders>
          </w:tcPr>
          <w:p w14:paraId="13AB17DF" w14:textId="77777777" w:rsidR="00C05578" w:rsidRPr="00CA2580" w:rsidRDefault="00C05578" w:rsidP="00E0542D">
            <w:pPr>
              <w:pStyle w:val="TableParagraph"/>
              <w:spacing w:before="100" w:line="276" w:lineRule="auto"/>
              <w:ind w:left="105"/>
              <w:rPr>
                <w:rFonts w:ascii="Times New Roman" w:hAnsi="Times New Roman" w:cs="Times New Roman"/>
                <w:b/>
                <w:bCs/>
                <w:sz w:val="24"/>
                <w:szCs w:val="24"/>
              </w:rPr>
            </w:pPr>
            <w:r w:rsidRPr="00CA2580">
              <w:rPr>
                <w:rFonts w:ascii="Times New Roman" w:hAnsi="Times New Roman" w:cs="Times New Roman"/>
                <w:b/>
                <w:bCs/>
                <w:color w:val="000009"/>
                <w:sz w:val="24"/>
                <w:szCs w:val="24"/>
              </w:rPr>
              <w:lastRenderedPageBreak/>
              <w:t>Indicação</w:t>
            </w:r>
            <w:r w:rsidRPr="00CA2580">
              <w:rPr>
                <w:rFonts w:ascii="Times New Roman" w:hAnsi="Times New Roman" w:cs="Times New Roman"/>
                <w:b/>
                <w:bCs/>
                <w:color w:val="000009"/>
                <w:spacing w:val="-3"/>
                <w:sz w:val="24"/>
                <w:szCs w:val="24"/>
              </w:rPr>
              <w:t xml:space="preserve"> </w:t>
            </w:r>
            <w:r w:rsidRPr="00CA2580">
              <w:rPr>
                <w:rFonts w:ascii="Times New Roman" w:hAnsi="Times New Roman" w:cs="Times New Roman"/>
                <w:b/>
                <w:bCs/>
                <w:color w:val="000009"/>
                <w:sz w:val="24"/>
                <w:szCs w:val="24"/>
              </w:rPr>
              <w:t>do</w:t>
            </w:r>
            <w:r w:rsidRPr="00CA2580">
              <w:rPr>
                <w:rFonts w:ascii="Times New Roman" w:hAnsi="Times New Roman" w:cs="Times New Roman"/>
                <w:b/>
                <w:bCs/>
                <w:color w:val="000009"/>
                <w:spacing w:val="-3"/>
                <w:sz w:val="24"/>
                <w:szCs w:val="24"/>
              </w:rPr>
              <w:t xml:space="preserve"> </w:t>
            </w:r>
            <w:r w:rsidRPr="00CA2580">
              <w:rPr>
                <w:rFonts w:ascii="Times New Roman" w:hAnsi="Times New Roman" w:cs="Times New Roman"/>
                <w:b/>
                <w:bCs/>
                <w:color w:val="000009"/>
                <w:sz w:val="24"/>
                <w:szCs w:val="24"/>
              </w:rPr>
              <w:t>público</w:t>
            </w:r>
            <w:r w:rsidRPr="00CA2580">
              <w:rPr>
                <w:rFonts w:ascii="Times New Roman" w:hAnsi="Times New Roman" w:cs="Times New Roman"/>
                <w:b/>
                <w:bCs/>
                <w:color w:val="000009"/>
                <w:spacing w:val="-3"/>
                <w:sz w:val="24"/>
                <w:szCs w:val="24"/>
              </w:rPr>
              <w:t xml:space="preserve"> </w:t>
            </w:r>
            <w:r w:rsidRPr="00CA2580">
              <w:rPr>
                <w:rFonts w:ascii="Times New Roman" w:hAnsi="Times New Roman" w:cs="Times New Roman"/>
                <w:b/>
                <w:bCs/>
                <w:color w:val="000009"/>
                <w:sz w:val="24"/>
                <w:szCs w:val="24"/>
              </w:rPr>
              <w:t>alvo:</w:t>
            </w:r>
          </w:p>
          <w:p w14:paraId="25BF7D3C" w14:textId="77777777" w:rsidR="00C05578" w:rsidRPr="00CA2580" w:rsidRDefault="00C05578" w:rsidP="00E0542D">
            <w:pPr>
              <w:pStyle w:val="TableParagraph"/>
              <w:spacing w:before="111" w:line="276" w:lineRule="auto"/>
              <w:ind w:left="107" w:hanging="3"/>
              <w:jc w:val="both"/>
              <w:rPr>
                <w:rFonts w:ascii="Times New Roman" w:hAnsi="Times New Roman" w:cs="Times New Roman"/>
                <w:sz w:val="24"/>
                <w:szCs w:val="24"/>
              </w:rPr>
            </w:pPr>
            <w:r w:rsidRPr="00CA2580">
              <w:rPr>
                <w:rFonts w:ascii="Times New Roman" w:hAnsi="Times New Roman" w:cs="Times New Roman"/>
                <w:color w:val="000009"/>
                <w:sz w:val="24"/>
                <w:szCs w:val="24"/>
              </w:rPr>
              <w:t>O</w:t>
            </w:r>
            <w:r w:rsidRPr="00CA2580">
              <w:rPr>
                <w:rFonts w:ascii="Times New Roman" w:hAnsi="Times New Roman" w:cs="Times New Roman"/>
                <w:color w:val="000009"/>
                <w:spacing w:val="45"/>
                <w:sz w:val="24"/>
                <w:szCs w:val="24"/>
              </w:rPr>
              <w:t xml:space="preserve"> </w:t>
            </w:r>
            <w:r w:rsidRPr="00CA2580">
              <w:rPr>
                <w:rFonts w:ascii="Times New Roman" w:hAnsi="Times New Roman" w:cs="Times New Roman"/>
                <w:color w:val="000009"/>
                <w:sz w:val="24"/>
                <w:szCs w:val="24"/>
              </w:rPr>
              <w:t>público</w:t>
            </w:r>
            <w:r w:rsidRPr="00CA2580">
              <w:rPr>
                <w:rFonts w:ascii="Times New Roman" w:hAnsi="Times New Roman" w:cs="Times New Roman"/>
                <w:color w:val="000009"/>
                <w:spacing w:val="46"/>
                <w:sz w:val="24"/>
                <w:szCs w:val="24"/>
              </w:rPr>
              <w:t xml:space="preserve"> </w:t>
            </w:r>
            <w:r w:rsidRPr="00CA2580">
              <w:rPr>
                <w:rFonts w:ascii="Times New Roman" w:hAnsi="Times New Roman" w:cs="Times New Roman"/>
                <w:color w:val="000009"/>
                <w:sz w:val="24"/>
                <w:szCs w:val="24"/>
              </w:rPr>
              <w:t>alvo</w:t>
            </w:r>
            <w:r w:rsidRPr="00CA2580">
              <w:rPr>
                <w:rFonts w:ascii="Times New Roman" w:hAnsi="Times New Roman" w:cs="Times New Roman"/>
                <w:color w:val="000009"/>
                <w:spacing w:val="47"/>
                <w:sz w:val="24"/>
                <w:szCs w:val="24"/>
              </w:rPr>
              <w:t xml:space="preserve"> </w:t>
            </w:r>
            <w:r w:rsidRPr="00CA2580">
              <w:rPr>
                <w:rFonts w:ascii="Times New Roman" w:hAnsi="Times New Roman" w:cs="Times New Roman"/>
                <w:color w:val="000009"/>
                <w:sz w:val="24"/>
                <w:szCs w:val="24"/>
              </w:rPr>
              <w:t>diretamente</w:t>
            </w:r>
            <w:r w:rsidRPr="00CA2580">
              <w:rPr>
                <w:rFonts w:ascii="Times New Roman" w:hAnsi="Times New Roman" w:cs="Times New Roman"/>
                <w:color w:val="000009"/>
                <w:spacing w:val="44"/>
                <w:sz w:val="24"/>
                <w:szCs w:val="24"/>
              </w:rPr>
              <w:t xml:space="preserve"> </w:t>
            </w:r>
            <w:r w:rsidRPr="00CA2580">
              <w:rPr>
                <w:rFonts w:ascii="Times New Roman" w:hAnsi="Times New Roman" w:cs="Times New Roman"/>
                <w:color w:val="000009"/>
                <w:sz w:val="24"/>
                <w:szCs w:val="24"/>
              </w:rPr>
              <w:t>beneficiado</w:t>
            </w:r>
            <w:r w:rsidRPr="00CA2580">
              <w:rPr>
                <w:rFonts w:ascii="Times New Roman" w:hAnsi="Times New Roman" w:cs="Times New Roman"/>
                <w:color w:val="000009"/>
                <w:spacing w:val="44"/>
                <w:sz w:val="24"/>
                <w:szCs w:val="24"/>
              </w:rPr>
              <w:t xml:space="preserve"> </w:t>
            </w:r>
            <w:r w:rsidRPr="00CA2580">
              <w:rPr>
                <w:rFonts w:ascii="Times New Roman" w:hAnsi="Times New Roman" w:cs="Times New Roman"/>
                <w:color w:val="000009"/>
                <w:sz w:val="24"/>
                <w:szCs w:val="24"/>
              </w:rPr>
              <w:t>são os munícipes das cidades de Forquetinha/RS e Canudos do Vale/RS.</w:t>
            </w:r>
          </w:p>
        </w:tc>
      </w:tr>
      <w:tr w:rsidR="00C05578" w:rsidRPr="00CA2580" w14:paraId="60CC0ACA" w14:textId="77777777" w:rsidTr="00E0542D">
        <w:trPr>
          <w:trHeight w:val="2272"/>
        </w:trPr>
        <w:tc>
          <w:tcPr>
            <w:tcW w:w="8899" w:type="dxa"/>
            <w:gridSpan w:val="3"/>
            <w:tcBorders>
              <w:right w:val="single" w:sz="12" w:space="0" w:color="808080"/>
            </w:tcBorders>
          </w:tcPr>
          <w:p w14:paraId="74DFE78C" w14:textId="77777777" w:rsidR="00C05578" w:rsidRPr="00CA2580" w:rsidRDefault="00C05578" w:rsidP="00E0542D">
            <w:pPr>
              <w:pStyle w:val="TableParagraph"/>
              <w:spacing w:line="276" w:lineRule="auto"/>
              <w:ind w:left="107"/>
              <w:jc w:val="both"/>
              <w:rPr>
                <w:rFonts w:ascii="Times New Roman" w:hAnsi="Times New Roman" w:cs="Times New Roman"/>
                <w:b/>
                <w:bCs/>
                <w:sz w:val="24"/>
                <w:szCs w:val="24"/>
              </w:rPr>
            </w:pPr>
            <w:r w:rsidRPr="00CA2580">
              <w:rPr>
                <w:rFonts w:ascii="Times New Roman" w:hAnsi="Times New Roman" w:cs="Times New Roman"/>
                <w:b/>
                <w:bCs/>
                <w:sz w:val="24"/>
                <w:szCs w:val="24"/>
              </w:rPr>
              <w:t>Descrição</w:t>
            </w:r>
            <w:r w:rsidRPr="00CA2580">
              <w:rPr>
                <w:rFonts w:ascii="Times New Roman" w:hAnsi="Times New Roman" w:cs="Times New Roman"/>
                <w:b/>
                <w:bCs/>
                <w:spacing w:val="-5"/>
                <w:sz w:val="24"/>
                <w:szCs w:val="24"/>
              </w:rPr>
              <w:t xml:space="preserve"> </w:t>
            </w:r>
            <w:r w:rsidRPr="00CA2580">
              <w:rPr>
                <w:rFonts w:ascii="Times New Roman" w:hAnsi="Times New Roman" w:cs="Times New Roman"/>
                <w:b/>
                <w:bCs/>
                <w:sz w:val="24"/>
                <w:szCs w:val="24"/>
              </w:rPr>
              <w:t>dos</w:t>
            </w:r>
            <w:r w:rsidRPr="00CA2580">
              <w:rPr>
                <w:rFonts w:ascii="Times New Roman" w:hAnsi="Times New Roman" w:cs="Times New Roman"/>
                <w:b/>
                <w:bCs/>
                <w:spacing w:val="-3"/>
                <w:sz w:val="24"/>
                <w:szCs w:val="24"/>
              </w:rPr>
              <w:t xml:space="preserve"> </w:t>
            </w:r>
            <w:r w:rsidRPr="00CA2580">
              <w:rPr>
                <w:rFonts w:ascii="Times New Roman" w:hAnsi="Times New Roman" w:cs="Times New Roman"/>
                <w:b/>
                <w:bCs/>
                <w:sz w:val="24"/>
                <w:szCs w:val="24"/>
              </w:rPr>
              <w:t>resultados</w:t>
            </w:r>
            <w:r w:rsidRPr="00CA2580">
              <w:rPr>
                <w:rFonts w:ascii="Times New Roman" w:hAnsi="Times New Roman" w:cs="Times New Roman"/>
                <w:b/>
                <w:bCs/>
                <w:spacing w:val="-3"/>
                <w:sz w:val="24"/>
                <w:szCs w:val="24"/>
              </w:rPr>
              <w:t xml:space="preserve"> </w:t>
            </w:r>
            <w:r w:rsidRPr="00CA2580">
              <w:rPr>
                <w:rFonts w:ascii="Times New Roman" w:hAnsi="Times New Roman" w:cs="Times New Roman"/>
                <w:b/>
                <w:bCs/>
                <w:sz w:val="24"/>
                <w:szCs w:val="24"/>
              </w:rPr>
              <w:t>esperados:</w:t>
            </w:r>
          </w:p>
          <w:p w14:paraId="4CC2ED2E" w14:textId="77777777" w:rsidR="00C05578" w:rsidRPr="00CA2580" w:rsidRDefault="00C05578" w:rsidP="00E0542D">
            <w:pPr>
              <w:pStyle w:val="TableParagraph"/>
              <w:spacing w:before="107" w:line="276" w:lineRule="auto"/>
              <w:ind w:left="107" w:right="83" w:hanging="3"/>
              <w:jc w:val="both"/>
              <w:rPr>
                <w:rFonts w:ascii="Times New Roman" w:hAnsi="Times New Roman" w:cs="Times New Roman"/>
                <w:color w:val="000009"/>
                <w:sz w:val="24"/>
                <w:szCs w:val="24"/>
              </w:rPr>
            </w:pPr>
            <w:r w:rsidRPr="00CA2580">
              <w:rPr>
                <w:rFonts w:ascii="Times New Roman" w:hAnsi="Times New Roman" w:cs="Times New Roman"/>
                <w:color w:val="000009"/>
                <w:sz w:val="24"/>
                <w:szCs w:val="24"/>
              </w:rPr>
              <w:t xml:space="preserve">Refazer a conexão das localidades que dependiam deste importante acesso, levado pela enxurrada de maio/2024, melhorando a qualidade de vida com acesso aos serviços essenciais e escoamento da produção.  </w:t>
            </w:r>
          </w:p>
          <w:p w14:paraId="6D11D959" w14:textId="30521530" w:rsidR="00C05578" w:rsidRPr="00CA2580" w:rsidRDefault="00C05578" w:rsidP="00E0542D">
            <w:pPr>
              <w:pStyle w:val="TableParagraph"/>
              <w:spacing w:before="107" w:line="276" w:lineRule="auto"/>
              <w:ind w:left="107" w:right="83" w:hanging="3"/>
              <w:jc w:val="both"/>
              <w:rPr>
                <w:rFonts w:ascii="Times New Roman" w:hAnsi="Times New Roman" w:cs="Times New Roman"/>
                <w:sz w:val="24"/>
                <w:szCs w:val="24"/>
              </w:rPr>
            </w:pPr>
            <w:r w:rsidRPr="00CA2580">
              <w:rPr>
                <w:rFonts w:ascii="Times New Roman" w:hAnsi="Times New Roman" w:cs="Times New Roman"/>
                <w:color w:val="000009"/>
                <w:sz w:val="24"/>
                <w:szCs w:val="24"/>
              </w:rPr>
              <w:t xml:space="preserve"> Aumentar a mobilidade da</w:t>
            </w:r>
            <w:r w:rsidRPr="00CA2580">
              <w:rPr>
                <w:rFonts w:ascii="Times New Roman" w:hAnsi="Times New Roman" w:cs="Times New Roman"/>
                <w:color w:val="000009"/>
                <w:spacing w:val="1"/>
                <w:sz w:val="24"/>
                <w:szCs w:val="24"/>
              </w:rPr>
              <w:t xml:space="preserve"> </w:t>
            </w:r>
            <w:r w:rsidRPr="00CA2580">
              <w:rPr>
                <w:rFonts w:ascii="Times New Roman" w:hAnsi="Times New Roman" w:cs="Times New Roman"/>
                <w:color w:val="000009"/>
                <w:sz w:val="24"/>
                <w:szCs w:val="24"/>
              </w:rPr>
              <w:t>população</w:t>
            </w:r>
            <w:r w:rsidRPr="00CA2580">
              <w:rPr>
                <w:rFonts w:ascii="Times New Roman" w:hAnsi="Times New Roman" w:cs="Times New Roman"/>
                <w:color w:val="000009"/>
                <w:spacing w:val="14"/>
                <w:sz w:val="24"/>
                <w:szCs w:val="24"/>
              </w:rPr>
              <w:t xml:space="preserve"> </w:t>
            </w:r>
            <w:r w:rsidRPr="00CA2580">
              <w:rPr>
                <w:rFonts w:ascii="Times New Roman" w:hAnsi="Times New Roman" w:cs="Times New Roman"/>
                <w:color w:val="000009"/>
                <w:sz w:val="24"/>
                <w:szCs w:val="24"/>
              </w:rPr>
              <w:t>e</w:t>
            </w:r>
            <w:r w:rsidRPr="00CA2580">
              <w:rPr>
                <w:rFonts w:ascii="Times New Roman" w:hAnsi="Times New Roman" w:cs="Times New Roman"/>
                <w:color w:val="000009"/>
                <w:spacing w:val="17"/>
                <w:sz w:val="24"/>
                <w:szCs w:val="24"/>
              </w:rPr>
              <w:t xml:space="preserve"> </w:t>
            </w:r>
            <w:r w:rsidRPr="00CA2580">
              <w:rPr>
                <w:rFonts w:ascii="Times New Roman" w:hAnsi="Times New Roman" w:cs="Times New Roman"/>
                <w:color w:val="000009"/>
                <w:sz w:val="24"/>
                <w:szCs w:val="24"/>
              </w:rPr>
              <w:t>melhoria</w:t>
            </w:r>
            <w:r w:rsidRPr="00CA2580">
              <w:rPr>
                <w:rFonts w:ascii="Times New Roman" w:hAnsi="Times New Roman" w:cs="Times New Roman"/>
                <w:color w:val="000009"/>
                <w:spacing w:val="-5"/>
                <w:sz w:val="24"/>
                <w:szCs w:val="24"/>
              </w:rPr>
              <w:t xml:space="preserve"> </w:t>
            </w:r>
            <w:r w:rsidRPr="00CA2580">
              <w:rPr>
                <w:rFonts w:ascii="Times New Roman" w:hAnsi="Times New Roman" w:cs="Times New Roman"/>
                <w:color w:val="000009"/>
                <w:sz w:val="24"/>
                <w:szCs w:val="24"/>
              </w:rPr>
              <w:t>da</w:t>
            </w:r>
            <w:r w:rsidRPr="00CA2580">
              <w:rPr>
                <w:rFonts w:ascii="Times New Roman" w:hAnsi="Times New Roman" w:cs="Times New Roman"/>
                <w:color w:val="000009"/>
                <w:spacing w:val="-3"/>
                <w:sz w:val="24"/>
                <w:szCs w:val="24"/>
              </w:rPr>
              <w:t xml:space="preserve"> </w:t>
            </w:r>
            <w:r w:rsidRPr="00CA2580">
              <w:rPr>
                <w:rFonts w:ascii="Times New Roman" w:hAnsi="Times New Roman" w:cs="Times New Roman"/>
                <w:color w:val="000009"/>
                <w:sz w:val="24"/>
                <w:szCs w:val="24"/>
              </w:rPr>
              <w:t>qualidade</w:t>
            </w:r>
            <w:r w:rsidRPr="00CA2580">
              <w:rPr>
                <w:rFonts w:ascii="Times New Roman" w:hAnsi="Times New Roman" w:cs="Times New Roman"/>
                <w:color w:val="000009"/>
                <w:spacing w:val="-4"/>
                <w:sz w:val="24"/>
                <w:szCs w:val="24"/>
              </w:rPr>
              <w:t xml:space="preserve"> </w:t>
            </w:r>
            <w:r w:rsidRPr="00CA2580">
              <w:rPr>
                <w:rFonts w:ascii="Times New Roman" w:hAnsi="Times New Roman" w:cs="Times New Roman"/>
                <w:color w:val="000009"/>
                <w:sz w:val="24"/>
                <w:szCs w:val="24"/>
              </w:rPr>
              <w:t>de</w:t>
            </w:r>
            <w:r w:rsidRPr="00CA2580">
              <w:rPr>
                <w:rFonts w:ascii="Times New Roman" w:hAnsi="Times New Roman" w:cs="Times New Roman"/>
                <w:color w:val="000009"/>
                <w:spacing w:val="-4"/>
                <w:sz w:val="24"/>
                <w:szCs w:val="24"/>
              </w:rPr>
              <w:t xml:space="preserve"> </w:t>
            </w:r>
            <w:r w:rsidRPr="00CA2580">
              <w:rPr>
                <w:rFonts w:ascii="Times New Roman" w:hAnsi="Times New Roman" w:cs="Times New Roman"/>
                <w:color w:val="000009"/>
                <w:sz w:val="24"/>
                <w:szCs w:val="24"/>
              </w:rPr>
              <w:t>vida</w:t>
            </w:r>
            <w:r w:rsidRPr="00CA2580">
              <w:rPr>
                <w:rFonts w:ascii="Times New Roman" w:hAnsi="Times New Roman" w:cs="Times New Roman"/>
                <w:color w:val="000009"/>
                <w:spacing w:val="-6"/>
                <w:sz w:val="24"/>
                <w:szCs w:val="24"/>
              </w:rPr>
              <w:t xml:space="preserve"> </w:t>
            </w:r>
            <w:r w:rsidRPr="00CA2580">
              <w:rPr>
                <w:rFonts w:ascii="Times New Roman" w:hAnsi="Times New Roman" w:cs="Times New Roman"/>
                <w:color w:val="000009"/>
                <w:sz w:val="24"/>
                <w:szCs w:val="24"/>
              </w:rPr>
              <w:t>das</w:t>
            </w:r>
            <w:r w:rsidRPr="00CA2580">
              <w:rPr>
                <w:rFonts w:ascii="Times New Roman" w:hAnsi="Times New Roman" w:cs="Times New Roman"/>
                <w:color w:val="000009"/>
                <w:spacing w:val="-4"/>
                <w:sz w:val="24"/>
                <w:szCs w:val="24"/>
              </w:rPr>
              <w:t xml:space="preserve"> </w:t>
            </w:r>
            <w:r w:rsidRPr="00CA2580">
              <w:rPr>
                <w:rFonts w:ascii="Times New Roman" w:hAnsi="Times New Roman" w:cs="Times New Roman"/>
                <w:color w:val="000009"/>
                <w:sz w:val="24"/>
                <w:szCs w:val="24"/>
              </w:rPr>
              <w:t>pessoas</w:t>
            </w:r>
            <w:r w:rsidRPr="00CA2580">
              <w:rPr>
                <w:rFonts w:ascii="Times New Roman" w:hAnsi="Times New Roman" w:cs="Times New Roman"/>
                <w:color w:val="000009"/>
                <w:spacing w:val="-4"/>
                <w:sz w:val="24"/>
                <w:szCs w:val="24"/>
              </w:rPr>
              <w:t xml:space="preserve"> </w:t>
            </w:r>
            <w:r w:rsidRPr="00CA2580">
              <w:rPr>
                <w:rFonts w:ascii="Times New Roman" w:hAnsi="Times New Roman" w:cs="Times New Roman"/>
                <w:color w:val="000009"/>
                <w:sz w:val="24"/>
                <w:szCs w:val="24"/>
              </w:rPr>
              <w:t>beneficiadas;</w:t>
            </w:r>
            <w:r w:rsidRPr="00CA2580">
              <w:rPr>
                <w:rFonts w:ascii="Times New Roman" w:hAnsi="Times New Roman" w:cs="Times New Roman"/>
                <w:color w:val="000009"/>
                <w:spacing w:val="-5"/>
                <w:sz w:val="24"/>
                <w:szCs w:val="24"/>
              </w:rPr>
              <w:t xml:space="preserve"> Permitir o </w:t>
            </w:r>
            <w:r w:rsidRPr="00CA2580">
              <w:rPr>
                <w:rFonts w:ascii="Times New Roman" w:hAnsi="Times New Roman" w:cs="Times New Roman"/>
                <w:color w:val="000009"/>
                <w:sz w:val="24"/>
                <w:szCs w:val="24"/>
              </w:rPr>
              <w:t>fluxo</w:t>
            </w:r>
            <w:r w:rsidRPr="00CA2580">
              <w:rPr>
                <w:rFonts w:ascii="Times New Roman" w:hAnsi="Times New Roman" w:cs="Times New Roman"/>
                <w:color w:val="000009"/>
                <w:spacing w:val="-5"/>
                <w:sz w:val="24"/>
                <w:szCs w:val="24"/>
              </w:rPr>
              <w:t xml:space="preserve"> </w:t>
            </w:r>
            <w:r w:rsidRPr="00CA2580">
              <w:rPr>
                <w:rFonts w:ascii="Times New Roman" w:hAnsi="Times New Roman" w:cs="Times New Roman"/>
                <w:color w:val="000009"/>
                <w:sz w:val="24"/>
                <w:szCs w:val="24"/>
              </w:rPr>
              <w:t>de</w:t>
            </w:r>
            <w:r w:rsidRPr="00CA2580">
              <w:rPr>
                <w:rFonts w:ascii="Times New Roman" w:hAnsi="Times New Roman" w:cs="Times New Roman"/>
                <w:color w:val="000009"/>
                <w:spacing w:val="-4"/>
                <w:sz w:val="24"/>
                <w:szCs w:val="24"/>
              </w:rPr>
              <w:t xml:space="preserve"> </w:t>
            </w:r>
            <w:r w:rsidRPr="00CA2580">
              <w:rPr>
                <w:rFonts w:ascii="Times New Roman" w:hAnsi="Times New Roman" w:cs="Times New Roman"/>
                <w:color w:val="000009"/>
                <w:sz w:val="24"/>
                <w:szCs w:val="24"/>
              </w:rPr>
              <w:t>tráfego de maneira mais eficiente e com menor kilometragem</w:t>
            </w:r>
            <w:r w:rsidR="001A66DD">
              <w:rPr>
                <w:rFonts w:ascii="Times New Roman" w:hAnsi="Times New Roman" w:cs="Times New Roman"/>
                <w:color w:val="000009"/>
                <w:sz w:val="24"/>
                <w:szCs w:val="24"/>
              </w:rPr>
              <w:t>.</w:t>
            </w:r>
          </w:p>
        </w:tc>
      </w:tr>
      <w:tr w:rsidR="00C05578" w:rsidRPr="00CA2580" w14:paraId="412B3755" w14:textId="77777777" w:rsidTr="00E0542D">
        <w:trPr>
          <w:trHeight w:val="2801"/>
        </w:trPr>
        <w:tc>
          <w:tcPr>
            <w:tcW w:w="8899" w:type="dxa"/>
            <w:gridSpan w:val="3"/>
            <w:tcBorders>
              <w:right w:val="single" w:sz="12" w:space="0" w:color="808080"/>
            </w:tcBorders>
          </w:tcPr>
          <w:p w14:paraId="0EC6D11C" w14:textId="6E3CD3B6" w:rsidR="00C05578" w:rsidRPr="00CA2580" w:rsidRDefault="00C05578" w:rsidP="00E0542D">
            <w:pPr>
              <w:pStyle w:val="TableParagraph"/>
              <w:spacing w:line="276" w:lineRule="auto"/>
              <w:ind w:left="107" w:right="80" w:firstLine="2"/>
              <w:jc w:val="both"/>
              <w:rPr>
                <w:rFonts w:ascii="Times New Roman" w:hAnsi="Times New Roman" w:cs="Times New Roman"/>
                <w:b/>
                <w:bCs/>
                <w:sz w:val="24"/>
                <w:szCs w:val="24"/>
              </w:rPr>
            </w:pPr>
            <w:r w:rsidRPr="00CA2580">
              <w:rPr>
                <w:rFonts w:ascii="Times New Roman" w:hAnsi="Times New Roman" w:cs="Times New Roman"/>
                <w:b/>
                <w:bCs/>
                <w:sz w:val="24"/>
                <w:szCs w:val="24"/>
              </w:rPr>
              <w:t>Informações relativas</w:t>
            </w:r>
            <w:r w:rsidRPr="00CA2580">
              <w:rPr>
                <w:rFonts w:ascii="Times New Roman" w:hAnsi="Times New Roman" w:cs="Times New Roman"/>
                <w:b/>
                <w:bCs/>
                <w:spacing w:val="3"/>
                <w:sz w:val="24"/>
                <w:szCs w:val="24"/>
              </w:rPr>
              <w:t xml:space="preserve"> </w:t>
            </w:r>
            <w:r w:rsidRPr="00CA2580">
              <w:rPr>
                <w:rFonts w:ascii="Times New Roman" w:hAnsi="Times New Roman" w:cs="Times New Roman"/>
                <w:b/>
                <w:bCs/>
                <w:sz w:val="24"/>
                <w:szCs w:val="24"/>
              </w:rPr>
              <w:t>à capacidade</w:t>
            </w:r>
            <w:r w:rsidRPr="00CA2580">
              <w:rPr>
                <w:rFonts w:ascii="Times New Roman" w:hAnsi="Times New Roman" w:cs="Times New Roman"/>
                <w:b/>
                <w:bCs/>
                <w:spacing w:val="-1"/>
                <w:sz w:val="24"/>
                <w:szCs w:val="24"/>
              </w:rPr>
              <w:t xml:space="preserve"> </w:t>
            </w:r>
            <w:r w:rsidRPr="00CA2580">
              <w:rPr>
                <w:rFonts w:ascii="Times New Roman" w:hAnsi="Times New Roman" w:cs="Times New Roman"/>
                <w:b/>
                <w:bCs/>
                <w:sz w:val="24"/>
                <w:szCs w:val="24"/>
              </w:rPr>
              <w:t>técnica</w:t>
            </w:r>
            <w:r w:rsidRPr="00CA2580">
              <w:rPr>
                <w:rFonts w:ascii="Times New Roman" w:hAnsi="Times New Roman" w:cs="Times New Roman"/>
                <w:b/>
                <w:bCs/>
                <w:spacing w:val="2"/>
                <w:sz w:val="24"/>
                <w:szCs w:val="24"/>
              </w:rPr>
              <w:t xml:space="preserve"> </w:t>
            </w:r>
            <w:r w:rsidRPr="00CA2580">
              <w:rPr>
                <w:rFonts w:ascii="Times New Roman" w:hAnsi="Times New Roman" w:cs="Times New Roman"/>
                <w:b/>
                <w:bCs/>
                <w:sz w:val="24"/>
                <w:szCs w:val="24"/>
              </w:rPr>
              <w:t>e gerencial</w:t>
            </w:r>
            <w:r w:rsidRPr="00CA2580">
              <w:rPr>
                <w:rFonts w:ascii="Times New Roman" w:hAnsi="Times New Roman" w:cs="Times New Roman"/>
                <w:b/>
                <w:bCs/>
                <w:spacing w:val="2"/>
                <w:sz w:val="24"/>
                <w:szCs w:val="24"/>
              </w:rPr>
              <w:t xml:space="preserve"> </w:t>
            </w:r>
            <w:r w:rsidRPr="00CA2580">
              <w:rPr>
                <w:rFonts w:ascii="Times New Roman" w:hAnsi="Times New Roman" w:cs="Times New Roman"/>
                <w:b/>
                <w:bCs/>
                <w:sz w:val="24"/>
                <w:szCs w:val="24"/>
              </w:rPr>
              <w:t>do</w:t>
            </w:r>
            <w:r w:rsidRPr="00CA2580">
              <w:rPr>
                <w:rFonts w:ascii="Times New Roman" w:hAnsi="Times New Roman" w:cs="Times New Roman"/>
                <w:b/>
                <w:bCs/>
                <w:spacing w:val="-1"/>
                <w:sz w:val="24"/>
                <w:szCs w:val="24"/>
              </w:rPr>
              <w:t xml:space="preserve"> </w:t>
            </w:r>
            <w:r w:rsidRPr="00CA2580">
              <w:rPr>
                <w:rFonts w:ascii="Times New Roman" w:hAnsi="Times New Roman" w:cs="Times New Roman"/>
                <w:b/>
                <w:bCs/>
                <w:sz w:val="24"/>
                <w:szCs w:val="24"/>
              </w:rPr>
              <w:t>proponente para execução do</w:t>
            </w:r>
            <w:r w:rsidRPr="00CA2580">
              <w:rPr>
                <w:rFonts w:ascii="Times New Roman" w:hAnsi="Times New Roman" w:cs="Times New Roman"/>
                <w:b/>
                <w:bCs/>
                <w:spacing w:val="1"/>
                <w:sz w:val="24"/>
                <w:szCs w:val="24"/>
              </w:rPr>
              <w:t xml:space="preserve"> </w:t>
            </w:r>
            <w:r w:rsidRPr="00CA2580">
              <w:rPr>
                <w:rFonts w:ascii="Times New Roman" w:hAnsi="Times New Roman" w:cs="Times New Roman"/>
                <w:b/>
                <w:bCs/>
                <w:sz w:val="24"/>
                <w:szCs w:val="24"/>
              </w:rPr>
              <w:t xml:space="preserve">objeto: </w:t>
            </w:r>
            <w:r w:rsidR="00E0542D">
              <w:rPr>
                <w:rFonts w:ascii="Times New Roman" w:hAnsi="Times New Roman" w:cs="Times New Roman"/>
                <w:b/>
                <w:bCs/>
                <w:sz w:val="24"/>
                <w:szCs w:val="24"/>
              </w:rPr>
              <w:t xml:space="preserve">  </w:t>
            </w:r>
          </w:p>
          <w:p w14:paraId="7C50DDF5" w14:textId="77777777" w:rsidR="00C05578" w:rsidRPr="00CA2580" w:rsidRDefault="00C05578" w:rsidP="00E0542D">
            <w:pPr>
              <w:pStyle w:val="TableParagraph"/>
              <w:spacing w:line="276" w:lineRule="auto"/>
              <w:ind w:left="107" w:right="80" w:firstLine="2"/>
              <w:jc w:val="both"/>
              <w:rPr>
                <w:rFonts w:ascii="Times New Roman" w:hAnsi="Times New Roman" w:cs="Times New Roman"/>
                <w:sz w:val="24"/>
                <w:szCs w:val="24"/>
              </w:rPr>
            </w:pPr>
            <w:r w:rsidRPr="00CA2580">
              <w:rPr>
                <w:rFonts w:ascii="Times New Roman" w:hAnsi="Times New Roman" w:cs="Times New Roman"/>
                <w:sz w:val="24"/>
                <w:szCs w:val="24"/>
              </w:rPr>
              <w:t>O</w:t>
            </w:r>
            <w:r w:rsidRPr="00CA2580">
              <w:rPr>
                <w:rFonts w:ascii="Times New Roman" w:hAnsi="Times New Roman" w:cs="Times New Roman"/>
                <w:spacing w:val="22"/>
                <w:sz w:val="24"/>
                <w:szCs w:val="24"/>
              </w:rPr>
              <w:t xml:space="preserve"> </w:t>
            </w:r>
            <w:r w:rsidRPr="00CA2580">
              <w:rPr>
                <w:rFonts w:ascii="Times New Roman" w:hAnsi="Times New Roman" w:cs="Times New Roman"/>
                <w:sz w:val="24"/>
                <w:szCs w:val="24"/>
              </w:rPr>
              <w:t>Município</w:t>
            </w:r>
            <w:r w:rsidRPr="00CA2580">
              <w:rPr>
                <w:rFonts w:ascii="Times New Roman" w:hAnsi="Times New Roman" w:cs="Times New Roman"/>
                <w:spacing w:val="24"/>
                <w:sz w:val="24"/>
                <w:szCs w:val="24"/>
              </w:rPr>
              <w:t xml:space="preserve"> </w:t>
            </w:r>
            <w:r w:rsidRPr="00CA2580">
              <w:rPr>
                <w:rFonts w:ascii="Times New Roman" w:hAnsi="Times New Roman" w:cs="Times New Roman"/>
                <w:sz w:val="24"/>
                <w:szCs w:val="24"/>
              </w:rPr>
              <w:t>de</w:t>
            </w:r>
            <w:r w:rsidRPr="00CA2580">
              <w:rPr>
                <w:rFonts w:ascii="Times New Roman" w:hAnsi="Times New Roman" w:cs="Times New Roman"/>
                <w:spacing w:val="22"/>
                <w:sz w:val="24"/>
                <w:szCs w:val="24"/>
              </w:rPr>
              <w:t xml:space="preserve"> </w:t>
            </w:r>
            <w:r w:rsidRPr="00CA2580">
              <w:rPr>
                <w:rFonts w:ascii="Times New Roman" w:hAnsi="Times New Roman" w:cs="Times New Roman"/>
                <w:sz w:val="24"/>
                <w:szCs w:val="24"/>
              </w:rPr>
              <w:t>Forquetinha/RS</w:t>
            </w:r>
            <w:r w:rsidRPr="00CA2580">
              <w:rPr>
                <w:rFonts w:ascii="Times New Roman" w:hAnsi="Times New Roman" w:cs="Times New Roman"/>
                <w:spacing w:val="21"/>
                <w:sz w:val="24"/>
                <w:szCs w:val="24"/>
              </w:rPr>
              <w:t xml:space="preserve"> </w:t>
            </w:r>
            <w:r w:rsidRPr="00CA2580">
              <w:rPr>
                <w:rFonts w:ascii="Times New Roman" w:hAnsi="Times New Roman" w:cs="Times New Roman"/>
                <w:sz w:val="24"/>
                <w:szCs w:val="24"/>
              </w:rPr>
              <w:t>possui</w:t>
            </w:r>
            <w:r w:rsidRPr="00CA2580">
              <w:rPr>
                <w:rFonts w:ascii="Times New Roman" w:hAnsi="Times New Roman" w:cs="Times New Roman"/>
                <w:spacing w:val="20"/>
                <w:sz w:val="24"/>
                <w:szCs w:val="24"/>
              </w:rPr>
              <w:t xml:space="preserve"> </w:t>
            </w:r>
            <w:r w:rsidRPr="00CA2580">
              <w:rPr>
                <w:rFonts w:ascii="Times New Roman" w:hAnsi="Times New Roman" w:cs="Times New Roman"/>
                <w:sz w:val="24"/>
                <w:szCs w:val="24"/>
              </w:rPr>
              <w:t>Capacidade</w:t>
            </w:r>
            <w:r w:rsidRPr="00CA2580">
              <w:rPr>
                <w:rFonts w:ascii="Times New Roman" w:hAnsi="Times New Roman" w:cs="Times New Roman"/>
                <w:spacing w:val="21"/>
                <w:sz w:val="24"/>
                <w:szCs w:val="24"/>
              </w:rPr>
              <w:t xml:space="preserve"> </w:t>
            </w:r>
            <w:r w:rsidRPr="00CA2580">
              <w:rPr>
                <w:rFonts w:ascii="Times New Roman" w:hAnsi="Times New Roman" w:cs="Times New Roman"/>
                <w:sz w:val="24"/>
                <w:szCs w:val="24"/>
              </w:rPr>
              <w:t>Técnica</w:t>
            </w:r>
            <w:r w:rsidRPr="00CA2580">
              <w:rPr>
                <w:rFonts w:ascii="Times New Roman" w:hAnsi="Times New Roman" w:cs="Times New Roman"/>
                <w:spacing w:val="21"/>
                <w:sz w:val="24"/>
                <w:szCs w:val="24"/>
              </w:rPr>
              <w:t xml:space="preserve"> </w:t>
            </w:r>
            <w:r w:rsidRPr="00CA2580">
              <w:rPr>
                <w:rFonts w:ascii="Times New Roman" w:hAnsi="Times New Roman" w:cs="Times New Roman"/>
                <w:sz w:val="24"/>
                <w:szCs w:val="24"/>
              </w:rPr>
              <w:t>e</w:t>
            </w:r>
            <w:r w:rsidRPr="00CA2580">
              <w:rPr>
                <w:rFonts w:ascii="Times New Roman" w:hAnsi="Times New Roman" w:cs="Times New Roman"/>
                <w:spacing w:val="25"/>
                <w:sz w:val="24"/>
                <w:szCs w:val="24"/>
              </w:rPr>
              <w:t xml:space="preserve"> </w:t>
            </w:r>
            <w:r w:rsidRPr="00CA2580">
              <w:rPr>
                <w:rFonts w:ascii="Times New Roman" w:hAnsi="Times New Roman" w:cs="Times New Roman"/>
                <w:sz w:val="24"/>
                <w:szCs w:val="24"/>
              </w:rPr>
              <w:t>Gerencial</w:t>
            </w:r>
            <w:r w:rsidRPr="00CA2580">
              <w:rPr>
                <w:rFonts w:ascii="Times New Roman" w:hAnsi="Times New Roman" w:cs="Times New Roman"/>
                <w:spacing w:val="23"/>
                <w:sz w:val="24"/>
                <w:szCs w:val="24"/>
              </w:rPr>
              <w:t xml:space="preserve"> </w:t>
            </w:r>
            <w:r w:rsidRPr="00CA2580">
              <w:rPr>
                <w:rFonts w:ascii="Times New Roman" w:hAnsi="Times New Roman" w:cs="Times New Roman"/>
                <w:sz w:val="24"/>
                <w:szCs w:val="24"/>
              </w:rPr>
              <w:t>para realização do processo licitatório da obra cuja</w:t>
            </w:r>
            <w:r w:rsidRPr="00CA2580">
              <w:rPr>
                <w:rFonts w:ascii="Times New Roman" w:hAnsi="Times New Roman" w:cs="Times New Roman"/>
                <w:spacing w:val="21"/>
                <w:sz w:val="24"/>
                <w:szCs w:val="24"/>
              </w:rPr>
              <w:t xml:space="preserve"> </w:t>
            </w:r>
            <w:r w:rsidRPr="00CA2580">
              <w:rPr>
                <w:rFonts w:ascii="Times New Roman" w:hAnsi="Times New Roman" w:cs="Times New Roman"/>
                <w:sz w:val="24"/>
                <w:szCs w:val="24"/>
              </w:rPr>
              <w:t>Execução e Fiscalização caberá a ambos os municípios.</w:t>
            </w:r>
          </w:p>
          <w:p w14:paraId="45600873" w14:textId="77777777" w:rsidR="00C05578" w:rsidRPr="00CA2580" w:rsidRDefault="00C05578" w:rsidP="00E0542D">
            <w:pPr>
              <w:pStyle w:val="TableParagraph"/>
              <w:spacing w:line="276" w:lineRule="auto"/>
              <w:ind w:left="107" w:right="80" w:firstLine="2"/>
              <w:jc w:val="both"/>
              <w:rPr>
                <w:rFonts w:ascii="Times New Roman" w:hAnsi="Times New Roman" w:cs="Times New Roman"/>
                <w:sz w:val="24"/>
                <w:szCs w:val="24"/>
              </w:rPr>
            </w:pPr>
            <w:r w:rsidRPr="00CA2580">
              <w:rPr>
                <w:rFonts w:ascii="Times New Roman" w:hAnsi="Times New Roman" w:cs="Times New Roman"/>
                <w:sz w:val="24"/>
                <w:szCs w:val="24"/>
              </w:rPr>
              <w:t xml:space="preserve">O Projeto Executivo foi elaborado por engenheiros de ambos os municípios, capacitados, qualificados e com experiência na elaboração e fiscalização da execução de obras semelhantes.  </w:t>
            </w:r>
          </w:p>
          <w:p w14:paraId="1030F4C7" w14:textId="77777777" w:rsidR="00C05578" w:rsidRPr="00CA2580" w:rsidRDefault="00C05578" w:rsidP="00E0542D">
            <w:pPr>
              <w:pStyle w:val="TableParagraph"/>
              <w:spacing w:line="276" w:lineRule="auto"/>
              <w:ind w:left="107" w:right="80" w:firstLine="2"/>
              <w:jc w:val="both"/>
              <w:rPr>
                <w:rFonts w:ascii="Times New Roman" w:hAnsi="Times New Roman" w:cs="Times New Roman"/>
                <w:sz w:val="24"/>
                <w:szCs w:val="24"/>
              </w:rPr>
            </w:pPr>
            <w:r w:rsidRPr="00CA2580">
              <w:rPr>
                <w:rFonts w:ascii="Times New Roman" w:hAnsi="Times New Roman" w:cs="Times New Roman"/>
                <w:spacing w:val="8"/>
                <w:sz w:val="24"/>
                <w:szCs w:val="24"/>
              </w:rPr>
              <w:t xml:space="preserve"> Pelo Município de Forquetinha indicado o </w:t>
            </w:r>
            <w:r w:rsidRPr="00CA2580">
              <w:rPr>
                <w:rFonts w:ascii="Times New Roman" w:hAnsi="Times New Roman" w:cs="Times New Roman"/>
                <w:sz w:val="24"/>
                <w:szCs w:val="24"/>
              </w:rPr>
              <w:t>Engenheiro</w:t>
            </w:r>
            <w:r w:rsidRPr="00CA2580">
              <w:rPr>
                <w:rFonts w:ascii="Times New Roman" w:hAnsi="Times New Roman" w:cs="Times New Roman"/>
                <w:spacing w:val="-8"/>
                <w:sz w:val="24"/>
                <w:szCs w:val="24"/>
              </w:rPr>
              <w:t xml:space="preserve"> </w:t>
            </w:r>
            <w:r w:rsidRPr="00CA2580">
              <w:rPr>
                <w:rFonts w:ascii="Times New Roman" w:hAnsi="Times New Roman" w:cs="Times New Roman"/>
                <w:sz w:val="24"/>
                <w:szCs w:val="24"/>
              </w:rPr>
              <w:t>Civil,</w:t>
            </w:r>
            <w:r w:rsidRPr="00CA2580">
              <w:rPr>
                <w:rFonts w:ascii="Times New Roman" w:hAnsi="Times New Roman" w:cs="Times New Roman"/>
                <w:spacing w:val="-2"/>
                <w:sz w:val="24"/>
                <w:szCs w:val="24"/>
              </w:rPr>
              <w:t xml:space="preserve"> </w:t>
            </w:r>
            <w:r w:rsidRPr="00CA2580">
              <w:rPr>
                <w:rFonts w:ascii="Times New Roman" w:hAnsi="Times New Roman" w:cs="Times New Roman"/>
                <w:b/>
                <w:sz w:val="24"/>
                <w:szCs w:val="24"/>
              </w:rPr>
              <w:t>Sr.</w:t>
            </w:r>
            <w:r w:rsidRPr="00CA2580">
              <w:rPr>
                <w:rFonts w:ascii="Times New Roman" w:hAnsi="Times New Roman" w:cs="Times New Roman"/>
                <w:b/>
                <w:spacing w:val="-5"/>
                <w:sz w:val="24"/>
                <w:szCs w:val="24"/>
              </w:rPr>
              <w:t xml:space="preserve"> </w:t>
            </w:r>
            <w:r w:rsidRPr="00CA2580">
              <w:rPr>
                <w:rFonts w:ascii="Times New Roman" w:hAnsi="Times New Roman" w:cs="Times New Roman"/>
                <w:b/>
                <w:sz w:val="24"/>
                <w:szCs w:val="24"/>
              </w:rPr>
              <w:t>Everson Sérgio</w:t>
            </w:r>
            <w:r w:rsidRPr="00CA2580">
              <w:rPr>
                <w:rFonts w:ascii="Times New Roman" w:hAnsi="Times New Roman" w:cs="Times New Roman"/>
                <w:b/>
                <w:spacing w:val="-1"/>
                <w:sz w:val="24"/>
                <w:szCs w:val="24"/>
              </w:rPr>
              <w:t xml:space="preserve"> </w:t>
            </w:r>
            <w:r w:rsidRPr="00CA2580">
              <w:rPr>
                <w:rFonts w:ascii="Times New Roman" w:hAnsi="Times New Roman" w:cs="Times New Roman"/>
                <w:b/>
                <w:sz w:val="24"/>
                <w:szCs w:val="24"/>
              </w:rPr>
              <w:t>Kerbes,</w:t>
            </w:r>
            <w:r w:rsidRPr="00CA2580">
              <w:rPr>
                <w:rFonts w:ascii="Times New Roman" w:hAnsi="Times New Roman" w:cs="Times New Roman"/>
                <w:b/>
                <w:spacing w:val="-2"/>
                <w:sz w:val="24"/>
                <w:szCs w:val="24"/>
              </w:rPr>
              <w:t xml:space="preserve"> </w:t>
            </w:r>
            <w:r w:rsidRPr="00CA2580">
              <w:rPr>
                <w:rFonts w:ascii="Times New Roman" w:hAnsi="Times New Roman" w:cs="Times New Roman"/>
                <w:sz w:val="24"/>
                <w:szCs w:val="24"/>
              </w:rPr>
              <w:t>registrado</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no</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CREA-RS</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nº</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124.620 e pelo Município de Canudos do Vale o Engenheiro</w:t>
            </w:r>
            <w:r w:rsidRPr="00CA2580">
              <w:rPr>
                <w:rFonts w:ascii="Times New Roman" w:hAnsi="Times New Roman" w:cs="Times New Roman"/>
                <w:spacing w:val="-8"/>
                <w:sz w:val="24"/>
                <w:szCs w:val="24"/>
              </w:rPr>
              <w:t xml:space="preserve"> </w:t>
            </w:r>
            <w:r w:rsidRPr="00CA2580">
              <w:rPr>
                <w:rFonts w:ascii="Times New Roman" w:hAnsi="Times New Roman" w:cs="Times New Roman"/>
                <w:sz w:val="24"/>
                <w:szCs w:val="24"/>
              </w:rPr>
              <w:t>Civil,</w:t>
            </w:r>
            <w:r w:rsidRPr="00CA2580">
              <w:rPr>
                <w:rFonts w:ascii="Times New Roman" w:hAnsi="Times New Roman" w:cs="Times New Roman"/>
                <w:spacing w:val="-2"/>
                <w:sz w:val="24"/>
                <w:szCs w:val="24"/>
              </w:rPr>
              <w:t xml:space="preserve"> </w:t>
            </w:r>
            <w:r w:rsidRPr="00CA2580">
              <w:rPr>
                <w:rFonts w:ascii="Times New Roman" w:hAnsi="Times New Roman" w:cs="Times New Roman"/>
                <w:b/>
                <w:sz w:val="24"/>
                <w:szCs w:val="24"/>
              </w:rPr>
              <w:t>Sr.</w:t>
            </w:r>
            <w:r w:rsidRPr="00CA2580">
              <w:rPr>
                <w:rFonts w:ascii="Times New Roman" w:hAnsi="Times New Roman" w:cs="Times New Roman"/>
                <w:b/>
                <w:spacing w:val="-5"/>
                <w:sz w:val="24"/>
                <w:szCs w:val="24"/>
              </w:rPr>
              <w:t xml:space="preserve"> Paulo Eduardo Draghetti</w:t>
            </w:r>
            <w:r w:rsidRPr="00CA2580">
              <w:rPr>
                <w:rFonts w:ascii="Times New Roman" w:hAnsi="Times New Roman" w:cs="Times New Roman"/>
                <w:b/>
                <w:sz w:val="24"/>
                <w:szCs w:val="24"/>
              </w:rPr>
              <w:t>,</w:t>
            </w:r>
            <w:r w:rsidRPr="00CA2580">
              <w:rPr>
                <w:rFonts w:ascii="Times New Roman" w:hAnsi="Times New Roman" w:cs="Times New Roman"/>
                <w:b/>
                <w:spacing w:val="-2"/>
                <w:sz w:val="24"/>
                <w:szCs w:val="24"/>
              </w:rPr>
              <w:t xml:space="preserve"> </w:t>
            </w:r>
            <w:r w:rsidRPr="00CA2580">
              <w:rPr>
                <w:rFonts w:ascii="Times New Roman" w:hAnsi="Times New Roman" w:cs="Times New Roman"/>
                <w:sz w:val="24"/>
                <w:szCs w:val="24"/>
              </w:rPr>
              <w:t>registrado</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no</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CREA-RS</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nº</w:t>
            </w:r>
            <w:r w:rsidRPr="00CA2580">
              <w:rPr>
                <w:rFonts w:ascii="Times New Roman" w:hAnsi="Times New Roman" w:cs="Times New Roman"/>
                <w:spacing w:val="-3"/>
                <w:sz w:val="24"/>
                <w:szCs w:val="24"/>
              </w:rPr>
              <w:t xml:space="preserve"> 079674</w:t>
            </w:r>
            <w:r w:rsidRPr="00CA2580">
              <w:rPr>
                <w:rFonts w:ascii="Times New Roman" w:hAnsi="Times New Roman" w:cs="Times New Roman"/>
                <w:sz w:val="24"/>
                <w:szCs w:val="24"/>
              </w:rPr>
              <w:t xml:space="preserve">. </w:t>
            </w:r>
          </w:p>
        </w:tc>
      </w:tr>
    </w:tbl>
    <w:p w14:paraId="31F684D5" w14:textId="77777777" w:rsidR="00C05578" w:rsidRPr="00F865F5" w:rsidRDefault="00C05578" w:rsidP="00E0542D">
      <w:pPr>
        <w:pStyle w:val="Corpodetexto"/>
        <w:spacing w:before="2" w:line="276" w:lineRule="auto"/>
        <w:rPr>
          <w:sz w:val="16"/>
          <w:szCs w:val="16"/>
        </w:rPr>
      </w:pPr>
    </w:p>
    <w:p w14:paraId="5952A7C2" w14:textId="77777777" w:rsidR="00C05578" w:rsidRPr="00CA2580" w:rsidRDefault="00C05578" w:rsidP="00E0542D">
      <w:pPr>
        <w:pStyle w:val="PargrafodaLista"/>
        <w:numPr>
          <w:ilvl w:val="0"/>
          <w:numId w:val="1"/>
        </w:numPr>
        <w:tabs>
          <w:tab w:val="left" w:pos="439"/>
        </w:tabs>
        <w:spacing w:before="93" w:line="276" w:lineRule="auto"/>
        <w:rPr>
          <w:rFonts w:ascii="Times New Roman" w:hAnsi="Times New Roman" w:cs="Times New Roman"/>
          <w:b/>
          <w:sz w:val="24"/>
          <w:szCs w:val="24"/>
        </w:rPr>
      </w:pPr>
      <w:r w:rsidRPr="00CA2580">
        <w:rPr>
          <w:rFonts w:ascii="Times New Roman" w:hAnsi="Times New Roman" w:cs="Times New Roman"/>
          <w:b/>
          <w:sz w:val="24"/>
          <w:szCs w:val="24"/>
        </w:rPr>
        <w:t>CRONOGRAMA</w:t>
      </w:r>
      <w:r w:rsidRPr="00CA2580">
        <w:rPr>
          <w:rFonts w:ascii="Times New Roman" w:hAnsi="Times New Roman" w:cs="Times New Roman"/>
          <w:b/>
          <w:spacing w:val="-7"/>
          <w:sz w:val="24"/>
          <w:szCs w:val="24"/>
        </w:rPr>
        <w:t xml:space="preserve"> </w:t>
      </w:r>
      <w:r w:rsidRPr="00CA2580">
        <w:rPr>
          <w:rFonts w:ascii="Times New Roman" w:hAnsi="Times New Roman" w:cs="Times New Roman"/>
          <w:b/>
          <w:sz w:val="24"/>
          <w:szCs w:val="24"/>
        </w:rPr>
        <w:t>DE</w:t>
      </w:r>
      <w:r w:rsidRPr="00CA2580">
        <w:rPr>
          <w:rFonts w:ascii="Times New Roman" w:hAnsi="Times New Roman" w:cs="Times New Roman"/>
          <w:b/>
          <w:spacing w:val="-1"/>
          <w:sz w:val="24"/>
          <w:szCs w:val="24"/>
        </w:rPr>
        <w:t xml:space="preserve"> </w:t>
      </w:r>
      <w:r w:rsidRPr="00CA2580">
        <w:rPr>
          <w:rFonts w:ascii="Times New Roman" w:hAnsi="Times New Roman" w:cs="Times New Roman"/>
          <w:b/>
          <w:sz w:val="24"/>
          <w:szCs w:val="24"/>
        </w:rPr>
        <w:t>EXECUÇÃO</w:t>
      </w:r>
    </w:p>
    <w:p w14:paraId="52FAA926" w14:textId="107182DB" w:rsidR="00C05578" w:rsidRPr="00F865F5" w:rsidRDefault="00C05578" w:rsidP="00E0542D">
      <w:pPr>
        <w:pStyle w:val="Corpodetexto"/>
        <w:spacing w:before="1" w:line="276" w:lineRule="auto"/>
        <w:rPr>
          <w:sz w:val="12"/>
          <w:szCs w:val="12"/>
        </w:rPr>
      </w:pPr>
    </w:p>
    <w:tbl>
      <w:tblPr>
        <w:tblStyle w:val="TableNormal"/>
        <w:tblW w:w="8930"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
        <w:gridCol w:w="567"/>
        <w:gridCol w:w="1560"/>
        <w:gridCol w:w="708"/>
        <w:gridCol w:w="567"/>
        <w:gridCol w:w="1418"/>
        <w:gridCol w:w="1276"/>
        <w:gridCol w:w="1134"/>
        <w:gridCol w:w="1275"/>
      </w:tblGrid>
      <w:tr w:rsidR="00C05578" w:rsidRPr="00CA2580" w14:paraId="692FFE02" w14:textId="77777777" w:rsidTr="00A21B6C">
        <w:trPr>
          <w:trHeight w:val="454"/>
        </w:trPr>
        <w:tc>
          <w:tcPr>
            <w:tcW w:w="992" w:type="dxa"/>
            <w:gridSpan w:val="2"/>
            <w:tcBorders>
              <w:right w:val="single" w:sz="12" w:space="0" w:color="808080"/>
            </w:tcBorders>
          </w:tcPr>
          <w:p w14:paraId="7537F151" w14:textId="77777777" w:rsidR="00C05578" w:rsidRPr="00CA2580" w:rsidRDefault="00C05578" w:rsidP="00E0542D">
            <w:pPr>
              <w:pStyle w:val="TableParagraph"/>
              <w:spacing w:line="276" w:lineRule="auto"/>
              <w:ind w:left="105"/>
              <w:rPr>
                <w:rFonts w:ascii="Times New Roman" w:hAnsi="Times New Roman" w:cs="Times New Roman"/>
                <w:b/>
                <w:sz w:val="24"/>
                <w:szCs w:val="24"/>
              </w:rPr>
            </w:pPr>
            <w:r w:rsidRPr="00CA2580">
              <w:rPr>
                <w:rFonts w:ascii="Times New Roman" w:hAnsi="Times New Roman" w:cs="Times New Roman"/>
                <w:b/>
                <w:sz w:val="24"/>
                <w:szCs w:val="24"/>
              </w:rPr>
              <w:t>Meta</w:t>
            </w:r>
          </w:p>
        </w:tc>
        <w:tc>
          <w:tcPr>
            <w:tcW w:w="1560" w:type="dxa"/>
            <w:vMerge w:val="restart"/>
            <w:tcBorders>
              <w:left w:val="single" w:sz="12" w:space="0" w:color="808080"/>
            </w:tcBorders>
          </w:tcPr>
          <w:p w14:paraId="7E319A72" w14:textId="77777777" w:rsidR="00C05578" w:rsidRPr="00CA2580" w:rsidRDefault="00C05578" w:rsidP="00E0542D">
            <w:pPr>
              <w:pStyle w:val="TableParagraph"/>
              <w:spacing w:line="276" w:lineRule="auto"/>
              <w:ind w:left="101"/>
              <w:rPr>
                <w:rFonts w:ascii="Times New Roman" w:hAnsi="Times New Roman" w:cs="Times New Roman"/>
                <w:b/>
                <w:sz w:val="24"/>
                <w:szCs w:val="24"/>
              </w:rPr>
            </w:pPr>
            <w:r w:rsidRPr="00CA2580">
              <w:rPr>
                <w:rFonts w:ascii="Times New Roman" w:hAnsi="Times New Roman" w:cs="Times New Roman"/>
                <w:b/>
                <w:sz w:val="24"/>
                <w:szCs w:val="24"/>
              </w:rPr>
              <w:t>Especificação</w:t>
            </w:r>
          </w:p>
        </w:tc>
        <w:tc>
          <w:tcPr>
            <w:tcW w:w="1275" w:type="dxa"/>
            <w:gridSpan w:val="2"/>
          </w:tcPr>
          <w:p w14:paraId="4FFF0884" w14:textId="4E8ADF54" w:rsidR="00C05578" w:rsidRPr="00CA2580" w:rsidRDefault="00C05578" w:rsidP="00E0542D">
            <w:pPr>
              <w:pStyle w:val="TableParagraph"/>
              <w:spacing w:line="276" w:lineRule="auto"/>
              <w:ind w:left="105" w:hanging="3"/>
              <w:rPr>
                <w:rFonts w:ascii="Times New Roman" w:hAnsi="Times New Roman" w:cs="Times New Roman"/>
                <w:b/>
                <w:sz w:val="24"/>
                <w:szCs w:val="24"/>
              </w:rPr>
            </w:pPr>
            <w:r w:rsidRPr="00CA2580">
              <w:rPr>
                <w:rFonts w:ascii="Times New Roman" w:hAnsi="Times New Roman" w:cs="Times New Roman"/>
                <w:b/>
                <w:w w:val="95"/>
                <w:sz w:val="24"/>
                <w:szCs w:val="24"/>
              </w:rPr>
              <w:t>Indicador</w:t>
            </w:r>
            <w:r w:rsidR="00E0542D">
              <w:rPr>
                <w:rFonts w:ascii="Times New Roman" w:hAnsi="Times New Roman" w:cs="Times New Roman"/>
                <w:b/>
                <w:w w:val="95"/>
                <w:sz w:val="24"/>
                <w:szCs w:val="24"/>
              </w:rPr>
              <w:t xml:space="preserve"> </w:t>
            </w:r>
            <w:r w:rsidRPr="00CA2580">
              <w:rPr>
                <w:rFonts w:ascii="Times New Roman" w:hAnsi="Times New Roman" w:cs="Times New Roman"/>
                <w:b/>
                <w:spacing w:val="-50"/>
                <w:w w:val="95"/>
                <w:sz w:val="24"/>
                <w:szCs w:val="24"/>
              </w:rPr>
              <w:t xml:space="preserve"> </w:t>
            </w:r>
            <w:r w:rsidRPr="00CA2580">
              <w:rPr>
                <w:rFonts w:ascii="Times New Roman" w:hAnsi="Times New Roman" w:cs="Times New Roman"/>
                <w:b/>
                <w:sz w:val="24"/>
                <w:szCs w:val="24"/>
              </w:rPr>
              <w:t>Físico</w:t>
            </w:r>
          </w:p>
        </w:tc>
        <w:tc>
          <w:tcPr>
            <w:tcW w:w="2694" w:type="dxa"/>
            <w:gridSpan w:val="2"/>
          </w:tcPr>
          <w:p w14:paraId="05F68899" w14:textId="77777777" w:rsidR="00C05578" w:rsidRPr="00CA2580" w:rsidRDefault="00C05578" w:rsidP="00E0542D">
            <w:pPr>
              <w:pStyle w:val="TableParagraph"/>
              <w:spacing w:line="276" w:lineRule="auto"/>
              <w:ind w:left="101"/>
              <w:rPr>
                <w:rFonts w:ascii="Times New Roman" w:hAnsi="Times New Roman" w:cs="Times New Roman"/>
                <w:b/>
                <w:sz w:val="24"/>
                <w:szCs w:val="24"/>
              </w:rPr>
            </w:pPr>
            <w:r w:rsidRPr="00CA2580">
              <w:rPr>
                <w:rFonts w:ascii="Times New Roman" w:hAnsi="Times New Roman" w:cs="Times New Roman"/>
                <w:b/>
                <w:sz w:val="24"/>
                <w:szCs w:val="24"/>
              </w:rPr>
              <w:t>Valor</w:t>
            </w:r>
          </w:p>
        </w:tc>
        <w:tc>
          <w:tcPr>
            <w:tcW w:w="2409" w:type="dxa"/>
            <w:gridSpan w:val="2"/>
            <w:tcBorders>
              <w:right w:val="single" w:sz="12" w:space="0" w:color="808080"/>
            </w:tcBorders>
          </w:tcPr>
          <w:p w14:paraId="5DE3047C" w14:textId="77777777" w:rsidR="00C05578" w:rsidRPr="00CA2580" w:rsidRDefault="00C05578" w:rsidP="00E0542D">
            <w:pPr>
              <w:pStyle w:val="TableParagraph"/>
              <w:spacing w:line="276" w:lineRule="auto"/>
              <w:ind w:left="98"/>
              <w:rPr>
                <w:rFonts w:ascii="Times New Roman" w:hAnsi="Times New Roman" w:cs="Times New Roman"/>
                <w:b/>
                <w:sz w:val="24"/>
                <w:szCs w:val="24"/>
              </w:rPr>
            </w:pPr>
            <w:r w:rsidRPr="00CA2580">
              <w:rPr>
                <w:rFonts w:ascii="Times New Roman" w:hAnsi="Times New Roman" w:cs="Times New Roman"/>
                <w:b/>
                <w:sz w:val="24"/>
                <w:szCs w:val="24"/>
              </w:rPr>
              <w:t>Duração</w:t>
            </w:r>
          </w:p>
        </w:tc>
      </w:tr>
      <w:tr w:rsidR="00E0542D" w:rsidRPr="00CA2580" w14:paraId="66820CAC" w14:textId="77777777" w:rsidTr="00E0542D">
        <w:trPr>
          <w:trHeight w:val="459"/>
        </w:trPr>
        <w:tc>
          <w:tcPr>
            <w:tcW w:w="992" w:type="dxa"/>
            <w:gridSpan w:val="2"/>
            <w:tcBorders>
              <w:right w:val="single" w:sz="12" w:space="0" w:color="808080"/>
            </w:tcBorders>
          </w:tcPr>
          <w:p w14:paraId="71308151" w14:textId="77777777" w:rsidR="00C05578" w:rsidRPr="00CA2580" w:rsidRDefault="00C05578" w:rsidP="00E0542D">
            <w:pPr>
              <w:pStyle w:val="TableParagraph"/>
              <w:spacing w:line="276" w:lineRule="auto"/>
              <w:ind w:left="107" w:right="110" w:hanging="3"/>
              <w:rPr>
                <w:rFonts w:ascii="Times New Roman" w:hAnsi="Times New Roman" w:cs="Times New Roman"/>
                <w:b/>
                <w:sz w:val="24"/>
                <w:szCs w:val="24"/>
              </w:rPr>
            </w:pPr>
            <w:r w:rsidRPr="00CA2580">
              <w:rPr>
                <w:rFonts w:ascii="Times New Roman" w:hAnsi="Times New Roman" w:cs="Times New Roman"/>
                <w:b/>
                <w:spacing w:val="-1"/>
                <w:sz w:val="24"/>
                <w:szCs w:val="24"/>
              </w:rPr>
              <w:t>Etapa/F</w:t>
            </w:r>
            <w:r w:rsidRPr="00CA2580">
              <w:rPr>
                <w:rFonts w:ascii="Times New Roman" w:hAnsi="Times New Roman" w:cs="Times New Roman"/>
                <w:b/>
                <w:spacing w:val="-53"/>
                <w:sz w:val="24"/>
                <w:szCs w:val="24"/>
              </w:rPr>
              <w:t xml:space="preserve"> </w:t>
            </w:r>
            <w:r w:rsidRPr="00CA2580">
              <w:rPr>
                <w:rFonts w:ascii="Times New Roman" w:hAnsi="Times New Roman" w:cs="Times New Roman"/>
                <w:b/>
                <w:sz w:val="24"/>
                <w:szCs w:val="24"/>
              </w:rPr>
              <w:t>ase</w:t>
            </w:r>
          </w:p>
        </w:tc>
        <w:tc>
          <w:tcPr>
            <w:tcW w:w="1560" w:type="dxa"/>
            <w:vMerge/>
            <w:tcBorders>
              <w:top w:val="nil"/>
              <w:left w:val="single" w:sz="12" w:space="0" w:color="808080"/>
            </w:tcBorders>
          </w:tcPr>
          <w:p w14:paraId="6CDE0486" w14:textId="77777777" w:rsidR="00C05578" w:rsidRPr="00CA2580" w:rsidRDefault="00C05578" w:rsidP="00E0542D">
            <w:pPr>
              <w:spacing w:line="276" w:lineRule="auto"/>
            </w:pPr>
          </w:p>
        </w:tc>
        <w:tc>
          <w:tcPr>
            <w:tcW w:w="708" w:type="dxa"/>
          </w:tcPr>
          <w:p w14:paraId="1C606B83" w14:textId="77777777" w:rsidR="00C05578" w:rsidRPr="00CA2580" w:rsidRDefault="00C05578" w:rsidP="00E0542D">
            <w:pPr>
              <w:pStyle w:val="TableParagraph"/>
              <w:spacing w:line="276" w:lineRule="auto"/>
              <w:ind w:left="103"/>
              <w:rPr>
                <w:rFonts w:ascii="Times New Roman" w:hAnsi="Times New Roman" w:cs="Times New Roman"/>
                <w:b/>
                <w:sz w:val="24"/>
                <w:szCs w:val="24"/>
              </w:rPr>
            </w:pPr>
            <w:r w:rsidRPr="00CA2580">
              <w:rPr>
                <w:rFonts w:ascii="Times New Roman" w:hAnsi="Times New Roman" w:cs="Times New Roman"/>
                <w:b/>
                <w:sz w:val="24"/>
                <w:szCs w:val="24"/>
              </w:rPr>
              <w:t>Und</w:t>
            </w:r>
          </w:p>
        </w:tc>
        <w:tc>
          <w:tcPr>
            <w:tcW w:w="567" w:type="dxa"/>
          </w:tcPr>
          <w:p w14:paraId="3A094A8B" w14:textId="77777777" w:rsidR="00C05578" w:rsidRPr="00CA2580" w:rsidRDefault="00C05578" w:rsidP="00E0542D">
            <w:pPr>
              <w:pStyle w:val="TableParagraph"/>
              <w:spacing w:line="276" w:lineRule="auto"/>
              <w:ind w:left="102"/>
              <w:rPr>
                <w:rFonts w:ascii="Times New Roman" w:hAnsi="Times New Roman" w:cs="Times New Roman"/>
                <w:b/>
                <w:sz w:val="24"/>
                <w:szCs w:val="24"/>
              </w:rPr>
            </w:pPr>
            <w:r w:rsidRPr="00CA2580">
              <w:rPr>
                <w:rFonts w:ascii="Times New Roman" w:hAnsi="Times New Roman" w:cs="Times New Roman"/>
                <w:b/>
                <w:sz w:val="24"/>
                <w:szCs w:val="24"/>
              </w:rPr>
              <w:t>Qtd</w:t>
            </w:r>
          </w:p>
        </w:tc>
        <w:tc>
          <w:tcPr>
            <w:tcW w:w="1418" w:type="dxa"/>
          </w:tcPr>
          <w:p w14:paraId="117D9B0E" w14:textId="77777777" w:rsidR="00C05578" w:rsidRPr="00CA2580" w:rsidRDefault="00C05578" w:rsidP="00E0542D">
            <w:pPr>
              <w:pStyle w:val="TableParagraph"/>
              <w:spacing w:line="276" w:lineRule="auto"/>
              <w:ind w:left="101"/>
              <w:rPr>
                <w:rFonts w:ascii="Times New Roman" w:hAnsi="Times New Roman" w:cs="Times New Roman"/>
                <w:b/>
                <w:sz w:val="24"/>
                <w:szCs w:val="24"/>
              </w:rPr>
            </w:pPr>
            <w:r w:rsidRPr="00CA2580">
              <w:rPr>
                <w:rFonts w:ascii="Times New Roman" w:hAnsi="Times New Roman" w:cs="Times New Roman"/>
                <w:b/>
                <w:sz w:val="24"/>
                <w:szCs w:val="24"/>
              </w:rPr>
              <w:t>Unitário</w:t>
            </w:r>
          </w:p>
        </w:tc>
        <w:tc>
          <w:tcPr>
            <w:tcW w:w="1276" w:type="dxa"/>
          </w:tcPr>
          <w:p w14:paraId="1AB2126C" w14:textId="77777777" w:rsidR="00C05578" w:rsidRPr="00CA2580" w:rsidRDefault="00C05578" w:rsidP="00E0542D">
            <w:pPr>
              <w:pStyle w:val="TableParagraph"/>
              <w:spacing w:line="276" w:lineRule="auto"/>
              <w:ind w:left="97"/>
              <w:rPr>
                <w:rFonts w:ascii="Times New Roman" w:hAnsi="Times New Roman" w:cs="Times New Roman"/>
                <w:b/>
                <w:sz w:val="24"/>
                <w:szCs w:val="24"/>
              </w:rPr>
            </w:pPr>
            <w:r w:rsidRPr="00CA2580">
              <w:rPr>
                <w:rFonts w:ascii="Times New Roman" w:hAnsi="Times New Roman" w:cs="Times New Roman"/>
                <w:b/>
                <w:sz w:val="24"/>
                <w:szCs w:val="24"/>
              </w:rPr>
              <w:t>Total</w:t>
            </w:r>
          </w:p>
        </w:tc>
        <w:tc>
          <w:tcPr>
            <w:tcW w:w="1134" w:type="dxa"/>
          </w:tcPr>
          <w:p w14:paraId="3C7984C3" w14:textId="77777777" w:rsidR="00C05578" w:rsidRPr="00CA2580" w:rsidRDefault="00C05578" w:rsidP="00E0542D">
            <w:pPr>
              <w:pStyle w:val="TableParagraph"/>
              <w:spacing w:line="276" w:lineRule="auto"/>
              <w:ind w:left="98"/>
              <w:rPr>
                <w:rFonts w:ascii="Times New Roman" w:hAnsi="Times New Roman" w:cs="Times New Roman"/>
                <w:b/>
                <w:sz w:val="24"/>
                <w:szCs w:val="24"/>
              </w:rPr>
            </w:pPr>
            <w:r w:rsidRPr="00CA2580">
              <w:rPr>
                <w:rFonts w:ascii="Times New Roman" w:hAnsi="Times New Roman" w:cs="Times New Roman"/>
                <w:b/>
                <w:sz w:val="24"/>
                <w:szCs w:val="24"/>
              </w:rPr>
              <w:t>Início</w:t>
            </w:r>
          </w:p>
        </w:tc>
        <w:tc>
          <w:tcPr>
            <w:tcW w:w="1275" w:type="dxa"/>
            <w:tcBorders>
              <w:right w:val="single" w:sz="12" w:space="0" w:color="808080"/>
            </w:tcBorders>
          </w:tcPr>
          <w:p w14:paraId="1CE70A47" w14:textId="77777777" w:rsidR="00C05578" w:rsidRPr="00CA2580" w:rsidRDefault="00C05578" w:rsidP="00E0542D">
            <w:pPr>
              <w:pStyle w:val="TableParagraph"/>
              <w:spacing w:line="276" w:lineRule="auto"/>
              <w:ind w:left="97" w:right="163" w:hanging="3"/>
              <w:rPr>
                <w:rFonts w:ascii="Times New Roman" w:hAnsi="Times New Roman" w:cs="Times New Roman"/>
                <w:b/>
                <w:sz w:val="24"/>
                <w:szCs w:val="24"/>
              </w:rPr>
            </w:pPr>
            <w:r w:rsidRPr="00CA2580">
              <w:rPr>
                <w:rFonts w:ascii="Times New Roman" w:hAnsi="Times New Roman" w:cs="Times New Roman"/>
                <w:b/>
                <w:sz w:val="24"/>
                <w:szCs w:val="24"/>
              </w:rPr>
              <w:t>Términ</w:t>
            </w:r>
            <w:r w:rsidRPr="00CA2580">
              <w:rPr>
                <w:rFonts w:ascii="Times New Roman" w:hAnsi="Times New Roman" w:cs="Times New Roman"/>
                <w:b/>
                <w:spacing w:val="-54"/>
                <w:sz w:val="24"/>
                <w:szCs w:val="24"/>
              </w:rPr>
              <w:t xml:space="preserve"> </w:t>
            </w:r>
            <w:r w:rsidRPr="00CA2580">
              <w:rPr>
                <w:rFonts w:ascii="Times New Roman" w:hAnsi="Times New Roman" w:cs="Times New Roman"/>
                <w:b/>
                <w:sz w:val="24"/>
                <w:szCs w:val="24"/>
              </w:rPr>
              <w:t>o</w:t>
            </w:r>
          </w:p>
        </w:tc>
      </w:tr>
      <w:tr w:rsidR="00E0542D" w:rsidRPr="00CA2580" w14:paraId="3C02BCDC" w14:textId="77777777" w:rsidTr="00E0542D">
        <w:trPr>
          <w:trHeight w:val="1450"/>
        </w:trPr>
        <w:tc>
          <w:tcPr>
            <w:tcW w:w="425" w:type="dxa"/>
            <w:tcBorders>
              <w:bottom w:val="single" w:sz="12" w:space="0" w:color="808080"/>
            </w:tcBorders>
          </w:tcPr>
          <w:p w14:paraId="262D1C3F" w14:textId="77777777" w:rsidR="00C05578" w:rsidRPr="00CA2580" w:rsidRDefault="00C05578" w:rsidP="00E0542D">
            <w:pPr>
              <w:pStyle w:val="TableParagraph"/>
              <w:spacing w:line="276" w:lineRule="auto"/>
              <w:rPr>
                <w:rFonts w:ascii="Times New Roman" w:hAnsi="Times New Roman" w:cs="Times New Roman"/>
                <w:b/>
                <w:sz w:val="24"/>
                <w:szCs w:val="24"/>
              </w:rPr>
            </w:pPr>
          </w:p>
          <w:p w14:paraId="2BA156BC" w14:textId="77777777" w:rsidR="00C05578" w:rsidRPr="00CA2580" w:rsidRDefault="00C05578" w:rsidP="00E0542D">
            <w:pPr>
              <w:pStyle w:val="TableParagraph"/>
              <w:spacing w:before="8" w:line="276" w:lineRule="auto"/>
              <w:rPr>
                <w:rFonts w:ascii="Times New Roman" w:hAnsi="Times New Roman" w:cs="Times New Roman"/>
                <w:b/>
                <w:sz w:val="24"/>
                <w:szCs w:val="24"/>
              </w:rPr>
            </w:pPr>
          </w:p>
          <w:p w14:paraId="67892676"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01</w:t>
            </w:r>
          </w:p>
        </w:tc>
        <w:tc>
          <w:tcPr>
            <w:tcW w:w="567" w:type="dxa"/>
            <w:tcBorders>
              <w:bottom w:val="single" w:sz="12" w:space="0" w:color="808080"/>
            </w:tcBorders>
          </w:tcPr>
          <w:p w14:paraId="1395779A" w14:textId="77777777" w:rsidR="00C05578" w:rsidRPr="00CA2580" w:rsidRDefault="00C05578" w:rsidP="00E0542D">
            <w:pPr>
              <w:pStyle w:val="TableParagraph"/>
              <w:spacing w:line="276" w:lineRule="auto"/>
              <w:rPr>
                <w:rFonts w:ascii="Times New Roman" w:hAnsi="Times New Roman" w:cs="Times New Roman"/>
                <w:b/>
                <w:sz w:val="24"/>
                <w:szCs w:val="24"/>
              </w:rPr>
            </w:pPr>
          </w:p>
          <w:p w14:paraId="681A16A6" w14:textId="77777777" w:rsidR="00C05578" w:rsidRPr="00CA2580" w:rsidRDefault="00C05578" w:rsidP="00E0542D">
            <w:pPr>
              <w:pStyle w:val="TableParagraph"/>
              <w:spacing w:before="8" w:line="276" w:lineRule="auto"/>
              <w:rPr>
                <w:rFonts w:ascii="Times New Roman" w:hAnsi="Times New Roman" w:cs="Times New Roman"/>
                <w:b/>
                <w:sz w:val="24"/>
                <w:szCs w:val="24"/>
              </w:rPr>
            </w:pPr>
          </w:p>
          <w:p w14:paraId="4BE3D7FD"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01</w:t>
            </w:r>
          </w:p>
        </w:tc>
        <w:tc>
          <w:tcPr>
            <w:tcW w:w="1560" w:type="dxa"/>
            <w:tcBorders>
              <w:bottom w:val="single" w:sz="12" w:space="0" w:color="808080"/>
            </w:tcBorders>
          </w:tcPr>
          <w:p w14:paraId="7EE1DE25" w14:textId="77777777" w:rsidR="00C05578" w:rsidRPr="00CA2580" w:rsidRDefault="00C05578" w:rsidP="00E0542D">
            <w:pPr>
              <w:pStyle w:val="TableParagraph"/>
              <w:tabs>
                <w:tab w:val="left" w:pos="1221"/>
              </w:tabs>
              <w:spacing w:line="276" w:lineRule="auto"/>
              <w:ind w:left="104" w:right="82" w:hanging="3"/>
              <w:jc w:val="both"/>
              <w:rPr>
                <w:rFonts w:ascii="Times New Roman" w:hAnsi="Times New Roman" w:cs="Times New Roman"/>
                <w:sz w:val="24"/>
                <w:szCs w:val="24"/>
              </w:rPr>
            </w:pPr>
            <w:r w:rsidRPr="00CA2580">
              <w:rPr>
                <w:rFonts w:ascii="Times New Roman" w:hAnsi="Times New Roman" w:cs="Times New Roman"/>
                <w:sz w:val="24"/>
                <w:szCs w:val="24"/>
              </w:rPr>
              <w:t>Estiva em concreto armado de tranposição do Arroio Forquetinha</w:t>
            </w:r>
          </w:p>
        </w:tc>
        <w:tc>
          <w:tcPr>
            <w:tcW w:w="708" w:type="dxa"/>
            <w:tcBorders>
              <w:bottom w:val="single" w:sz="12" w:space="0" w:color="808080"/>
            </w:tcBorders>
          </w:tcPr>
          <w:p w14:paraId="3A143E75" w14:textId="77777777" w:rsidR="00C05578" w:rsidRPr="00CA2580" w:rsidRDefault="00C05578" w:rsidP="00E0542D">
            <w:pPr>
              <w:pStyle w:val="TableParagraph"/>
              <w:spacing w:line="276" w:lineRule="auto"/>
              <w:rPr>
                <w:rFonts w:ascii="Times New Roman" w:hAnsi="Times New Roman" w:cs="Times New Roman"/>
                <w:b/>
                <w:sz w:val="24"/>
                <w:szCs w:val="24"/>
              </w:rPr>
            </w:pPr>
          </w:p>
          <w:p w14:paraId="35ACE2A6" w14:textId="77777777" w:rsidR="00C05578" w:rsidRPr="00CA2580" w:rsidRDefault="00C05578" w:rsidP="00E0542D">
            <w:pPr>
              <w:pStyle w:val="TableParagraph"/>
              <w:spacing w:before="8" w:line="276" w:lineRule="auto"/>
              <w:rPr>
                <w:rFonts w:ascii="Times New Roman" w:hAnsi="Times New Roman" w:cs="Times New Roman"/>
                <w:b/>
                <w:sz w:val="24"/>
                <w:szCs w:val="24"/>
              </w:rPr>
            </w:pPr>
          </w:p>
          <w:p w14:paraId="447FD378" w14:textId="77777777" w:rsidR="00C05578" w:rsidRPr="00CA2580" w:rsidRDefault="00C05578" w:rsidP="00E0542D">
            <w:pPr>
              <w:pStyle w:val="TableParagraph"/>
              <w:spacing w:line="276" w:lineRule="auto"/>
              <w:ind w:left="103"/>
              <w:rPr>
                <w:rFonts w:ascii="Times New Roman" w:hAnsi="Times New Roman" w:cs="Times New Roman"/>
                <w:sz w:val="24"/>
                <w:szCs w:val="24"/>
              </w:rPr>
            </w:pPr>
            <w:r w:rsidRPr="00CA2580">
              <w:rPr>
                <w:rFonts w:ascii="Times New Roman" w:hAnsi="Times New Roman" w:cs="Times New Roman"/>
                <w:sz w:val="24"/>
                <w:szCs w:val="24"/>
              </w:rPr>
              <w:t>UN</w:t>
            </w:r>
          </w:p>
        </w:tc>
        <w:tc>
          <w:tcPr>
            <w:tcW w:w="567" w:type="dxa"/>
            <w:tcBorders>
              <w:bottom w:val="single" w:sz="12" w:space="0" w:color="808080"/>
            </w:tcBorders>
          </w:tcPr>
          <w:p w14:paraId="76E08246" w14:textId="77777777" w:rsidR="00C05578" w:rsidRPr="00CA2580" w:rsidRDefault="00C05578" w:rsidP="00E0542D">
            <w:pPr>
              <w:pStyle w:val="TableParagraph"/>
              <w:spacing w:line="276" w:lineRule="auto"/>
              <w:rPr>
                <w:rFonts w:ascii="Times New Roman" w:hAnsi="Times New Roman" w:cs="Times New Roman"/>
                <w:b/>
                <w:sz w:val="24"/>
                <w:szCs w:val="24"/>
              </w:rPr>
            </w:pPr>
          </w:p>
          <w:p w14:paraId="1DF2B5E9" w14:textId="77777777" w:rsidR="00C05578" w:rsidRPr="00CA2580" w:rsidRDefault="00C05578" w:rsidP="00E0542D">
            <w:pPr>
              <w:pStyle w:val="TableParagraph"/>
              <w:spacing w:before="8" w:line="276" w:lineRule="auto"/>
              <w:rPr>
                <w:rFonts w:ascii="Times New Roman" w:hAnsi="Times New Roman" w:cs="Times New Roman"/>
                <w:b/>
                <w:sz w:val="24"/>
                <w:szCs w:val="24"/>
              </w:rPr>
            </w:pPr>
          </w:p>
          <w:p w14:paraId="03397680"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01</w:t>
            </w:r>
          </w:p>
        </w:tc>
        <w:tc>
          <w:tcPr>
            <w:tcW w:w="1418" w:type="dxa"/>
            <w:tcBorders>
              <w:bottom w:val="single" w:sz="12" w:space="0" w:color="808080"/>
            </w:tcBorders>
          </w:tcPr>
          <w:p w14:paraId="4E83D195" w14:textId="77777777" w:rsidR="00C05578" w:rsidRPr="00CA2580" w:rsidRDefault="00C05578" w:rsidP="00E0542D">
            <w:pPr>
              <w:pStyle w:val="TableParagraph"/>
              <w:spacing w:line="276" w:lineRule="auto"/>
              <w:rPr>
                <w:rFonts w:ascii="Times New Roman" w:hAnsi="Times New Roman" w:cs="Times New Roman"/>
                <w:b/>
                <w:sz w:val="24"/>
                <w:szCs w:val="24"/>
              </w:rPr>
            </w:pPr>
          </w:p>
          <w:p w14:paraId="320C2D1B" w14:textId="77777777" w:rsidR="00C05578" w:rsidRPr="00CA2580" w:rsidRDefault="00C05578" w:rsidP="00E0542D">
            <w:pPr>
              <w:pStyle w:val="TableParagraph"/>
              <w:spacing w:before="10" w:line="276" w:lineRule="auto"/>
              <w:rPr>
                <w:rFonts w:ascii="Times New Roman" w:hAnsi="Times New Roman" w:cs="Times New Roman"/>
                <w:b/>
                <w:sz w:val="24"/>
                <w:szCs w:val="24"/>
              </w:rPr>
            </w:pPr>
          </w:p>
          <w:p w14:paraId="182B2579" w14:textId="77777777" w:rsidR="00C05578" w:rsidRPr="00CA2580" w:rsidRDefault="00C05578" w:rsidP="00E0542D">
            <w:pPr>
              <w:pStyle w:val="TableParagraph"/>
              <w:spacing w:before="1" w:line="276" w:lineRule="auto"/>
              <w:ind w:left="104" w:right="76" w:hanging="3"/>
              <w:rPr>
                <w:rFonts w:ascii="Times New Roman" w:hAnsi="Times New Roman" w:cs="Times New Roman"/>
                <w:sz w:val="24"/>
                <w:szCs w:val="24"/>
              </w:rPr>
            </w:pPr>
            <w:r w:rsidRPr="00CA2580">
              <w:rPr>
                <w:rFonts w:ascii="Times New Roman" w:hAnsi="Times New Roman" w:cs="Times New Roman"/>
                <w:sz w:val="24"/>
                <w:szCs w:val="24"/>
              </w:rPr>
              <w:t>R$</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880.988,00</w:t>
            </w:r>
          </w:p>
        </w:tc>
        <w:tc>
          <w:tcPr>
            <w:tcW w:w="1276" w:type="dxa"/>
            <w:tcBorders>
              <w:bottom w:val="single" w:sz="12" w:space="0" w:color="808080"/>
            </w:tcBorders>
          </w:tcPr>
          <w:p w14:paraId="4A49636E" w14:textId="77777777" w:rsidR="00C05578" w:rsidRPr="00CA2580" w:rsidRDefault="00C05578" w:rsidP="00E0542D">
            <w:pPr>
              <w:pStyle w:val="TableParagraph"/>
              <w:spacing w:line="276" w:lineRule="auto"/>
              <w:rPr>
                <w:rFonts w:ascii="Times New Roman" w:hAnsi="Times New Roman" w:cs="Times New Roman"/>
                <w:b/>
                <w:sz w:val="24"/>
                <w:szCs w:val="24"/>
              </w:rPr>
            </w:pPr>
          </w:p>
          <w:p w14:paraId="7C784FF2" w14:textId="77777777" w:rsidR="00C05578" w:rsidRPr="00CA2580" w:rsidRDefault="00C05578" w:rsidP="00E0542D">
            <w:pPr>
              <w:pStyle w:val="TableParagraph"/>
              <w:spacing w:before="8" w:line="276" w:lineRule="auto"/>
              <w:rPr>
                <w:rFonts w:ascii="Times New Roman" w:hAnsi="Times New Roman" w:cs="Times New Roman"/>
                <w:b/>
                <w:sz w:val="24"/>
                <w:szCs w:val="24"/>
              </w:rPr>
            </w:pPr>
          </w:p>
          <w:p w14:paraId="2E9FE0B7" w14:textId="77777777" w:rsidR="00C05578" w:rsidRPr="00CA2580" w:rsidRDefault="00C05578" w:rsidP="00E0542D">
            <w:pPr>
              <w:pStyle w:val="TableParagraph"/>
              <w:spacing w:before="3" w:line="276" w:lineRule="auto"/>
              <w:ind w:left="100"/>
              <w:rPr>
                <w:rFonts w:ascii="Times New Roman" w:hAnsi="Times New Roman" w:cs="Times New Roman"/>
                <w:sz w:val="24"/>
                <w:szCs w:val="24"/>
              </w:rPr>
            </w:pPr>
            <w:r w:rsidRPr="00CA2580">
              <w:rPr>
                <w:rFonts w:ascii="Times New Roman" w:hAnsi="Times New Roman" w:cs="Times New Roman"/>
                <w:sz w:val="24"/>
                <w:szCs w:val="24"/>
              </w:rPr>
              <w:t>R$</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880.988,00</w:t>
            </w:r>
          </w:p>
        </w:tc>
        <w:tc>
          <w:tcPr>
            <w:tcW w:w="1134" w:type="dxa"/>
            <w:tcBorders>
              <w:bottom w:val="single" w:sz="12" w:space="0" w:color="808080"/>
            </w:tcBorders>
          </w:tcPr>
          <w:p w14:paraId="73F4D28E" w14:textId="77777777" w:rsidR="00C05578" w:rsidRPr="00CA2580" w:rsidRDefault="00C05578" w:rsidP="00E0542D">
            <w:pPr>
              <w:pStyle w:val="TableParagraph"/>
              <w:spacing w:line="276" w:lineRule="auto"/>
              <w:ind w:left="101" w:hanging="3"/>
              <w:rPr>
                <w:rFonts w:ascii="Times New Roman" w:hAnsi="Times New Roman" w:cs="Times New Roman"/>
                <w:sz w:val="24"/>
                <w:szCs w:val="24"/>
              </w:rPr>
            </w:pPr>
            <w:r w:rsidRPr="00CA2580">
              <w:rPr>
                <w:rFonts w:ascii="Times New Roman" w:hAnsi="Times New Roman" w:cs="Times New Roman"/>
                <w:sz w:val="24"/>
                <w:szCs w:val="24"/>
              </w:rPr>
              <w:t>A</w:t>
            </w:r>
            <w:r w:rsidRPr="00CA2580">
              <w:rPr>
                <w:rFonts w:ascii="Times New Roman" w:hAnsi="Times New Roman" w:cs="Times New Roman"/>
                <w:spacing w:val="4"/>
                <w:sz w:val="24"/>
                <w:szCs w:val="24"/>
              </w:rPr>
              <w:t xml:space="preserve"> </w:t>
            </w:r>
            <w:r w:rsidRPr="00CA2580">
              <w:rPr>
                <w:rFonts w:ascii="Times New Roman" w:hAnsi="Times New Roman" w:cs="Times New Roman"/>
                <w:sz w:val="24"/>
                <w:szCs w:val="24"/>
              </w:rPr>
              <w:t>partir</w:t>
            </w:r>
            <w:r w:rsidRPr="00CA2580">
              <w:rPr>
                <w:rFonts w:ascii="Times New Roman" w:hAnsi="Times New Roman" w:cs="Times New Roman"/>
                <w:spacing w:val="6"/>
                <w:sz w:val="24"/>
                <w:szCs w:val="24"/>
              </w:rPr>
              <w:t xml:space="preserve"> </w:t>
            </w:r>
            <w:r w:rsidRPr="00CA2580">
              <w:rPr>
                <w:rFonts w:ascii="Times New Roman" w:hAnsi="Times New Roman" w:cs="Times New Roman"/>
                <w:sz w:val="24"/>
                <w:szCs w:val="24"/>
              </w:rPr>
              <w:t>da</w:t>
            </w:r>
            <w:r w:rsidRPr="00CA2580">
              <w:rPr>
                <w:rFonts w:ascii="Times New Roman" w:hAnsi="Times New Roman" w:cs="Times New Roman"/>
                <w:spacing w:val="-53"/>
                <w:sz w:val="24"/>
                <w:szCs w:val="24"/>
              </w:rPr>
              <w:t xml:space="preserve"> </w:t>
            </w:r>
            <w:r w:rsidRPr="00CA2580">
              <w:rPr>
                <w:rFonts w:ascii="Times New Roman" w:hAnsi="Times New Roman" w:cs="Times New Roman"/>
                <w:sz w:val="24"/>
                <w:szCs w:val="24"/>
              </w:rPr>
              <w:t>assinatura do Convênio</w:t>
            </w:r>
          </w:p>
        </w:tc>
        <w:tc>
          <w:tcPr>
            <w:tcW w:w="1275" w:type="dxa"/>
            <w:tcBorders>
              <w:bottom w:val="single" w:sz="12" w:space="0" w:color="808080"/>
              <w:right w:val="single" w:sz="12" w:space="0" w:color="808080"/>
            </w:tcBorders>
          </w:tcPr>
          <w:p w14:paraId="123E94DD" w14:textId="77777777" w:rsidR="00C05578" w:rsidRPr="00CA2580" w:rsidRDefault="00C05578" w:rsidP="00E0542D">
            <w:pPr>
              <w:pStyle w:val="TableParagraph"/>
              <w:spacing w:line="276" w:lineRule="auto"/>
              <w:rPr>
                <w:rFonts w:ascii="Times New Roman" w:hAnsi="Times New Roman" w:cs="Times New Roman"/>
                <w:b/>
                <w:sz w:val="24"/>
                <w:szCs w:val="24"/>
              </w:rPr>
            </w:pPr>
          </w:p>
          <w:p w14:paraId="05E19EC2" w14:textId="77777777" w:rsidR="00C05578" w:rsidRPr="00CA2580" w:rsidRDefault="00C05578" w:rsidP="00E0542D">
            <w:pPr>
              <w:pStyle w:val="TableParagraph"/>
              <w:spacing w:before="8" w:line="276" w:lineRule="auto"/>
              <w:rPr>
                <w:rFonts w:ascii="Times New Roman" w:hAnsi="Times New Roman" w:cs="Times New Roman"/>
                <w:b/>
                <w:sz w:val="24"/>
                <w:szCs w:val="24"/>
              </w:rPr>
            </w:pPr>
          </w:p>
          <w:p w14:paraId="3B941BFE" w14:textId="77777777" w:rsidR="00C05578" w:rsidRPr="00CA2580" w:rsidRDefault="00C05578" w:rsidP="00E0542D">
            <w:pPr>
              <w:pStyle w:val="TableParagraph"/>
              <w:spacing w:line="276" w:lineRule="auto"/>
              <w:ind w:left="94"/>
              <w:rPr>
                <w:rFonts w:ascii="Times New Roman" w:hAnsi="Times New Roman" w:cs="Times New Roman"/>
                <w:sz w:val="24"/>
                <w:szCs w:val="24"/>
              </w:rPr>
            </w:pPr>
            <w:r w:rsidRPr="00CA2580">
              <w:rPr>
                <w:rFonts w:ascii="Times New Roman" w:hAnsi="Times New Roman" w:cs="Times New Roman"/>
                <w:sz w:val="24"/>
                <w:szCs w:val="24"/>
              </w:rPr>
              <w:t>365</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dias</w:t>
            </w:r>
          </w:p>
        </w:tc>
      </w:tr>
    </w:tbl>
    <w:p w14:paraId="65F05F59" w14:textId="77777777" w:rsidR="00E83991" w:rsidRPr="001A66DD" w:rsidRDefault="00E83991" w:rsidP="00E0542D">
      <w:pPr>
        <w:pStyle w:val="Corpodetexto"/>
        <w:spacing w:before="2" w:line="276" w:lineRule="auto"/>
        <w:rPr>
          <w:sz w:val="24"/>
        </w:rPr>
      </w:pPr>
    </w:p>
    <w:p w14:paraId="36A82B4E" w14:textId="77777777" w:rsidR="00C05578" w:rsidRPr="00CA2580" w:rsidRDefault="00C05578" w:rsidP="00E0542D">
      <w:pPr>
        <w:pStyle w:val="PargrafodaLista"/>
        <w:numPr>
          <w:ilvl w:val="0"/>
          <w:numId w:val="1"/>
        </w:numPr>
        <w:tabs>
          <w:tab w:val="left" w:pos="439"/>
        </w:tabs>
        <w:spacing w:before="1" w:line="276" w:lineRule="auto"/>
        <w:rPr>
          <w:rFonts w:ascii="Times New Roman" w:hAnsi="Times New Roman" w:cs="Times New Roman"/>
          <w:b/>
          <w:sz w:val="24"/>
          <w:szCs w:val="24"/>
        </w:rPr>
      </w:pPr>
      <w:r w:rsidRPr="00CA2580">
        <w:rPr>
          <w:rFonts w:ascii="Times New Roman" w:hAnsi="Times New Roman" w:cs="Times New Roman"/>
          <w:b/>
          <w:sz w:val="24"/>
          <w:szCs w:val="24"/>
        </w:rPr>
        <w:t>PLANO</w:t>
      </w:r>
      <w:r w:rsidRPr="00CA2580">
        <w:rPr>
          <w:rFonts w:ascii="Times New Roman" w:hAnsi="Times New Roman" w:cs="Times New Roman"/>
          <w:b/>
          <w:spacing w:val="-3"/>
          <w:sz w:val="24"/>
          <w:szCs w:val="24"/>
        </w:rPr>
        <w:t xml:space="preserve"> </w:t>
      </w:r>
      <w:r w:rsidRPr="00CA2580">
        <w:rPr>
          <w:rFonts w:ascii="Times New Roman" w:hAnsi="Times New Roman" w:cs="Times New Roman"/>
          <w:b/>
          <w:sz w:val="24"/>
          <w:szCs w:val="24"/>
        </w:rPr>
        <w:t>DE APLICAÇÃO</w:t>
      </w:r>
      <w:r w:rsidRPr="00CA2580">
        <w:rPr>
          <w:rFonts w:ascii="Times New Roman" w:hAnsi="Times New Roman" w:cs="Times New Roman"/>
          <w:b/>
          <w:spacing w:val="-1"/>
          <w:sz w:val="24"/>
          <w:szCs w:val="24"/>
        </w:rPr>
        <w:t xml:space="preserve"> </w:t>
      </w:r>
      <w:r w:rsidRPr="00CA2580">
        <w:rPr>
          <w:rFonts w:ascii="Times New Roman" w:hAnsi="Times New Roman" w:cs="Times New Roman"/>
          <w:b/>
          <w:sz w:val="24"/>
          <w:szCs w:val="24"/>
        </w:rPr>
        <w:t>(R$</w:t>
      </w:r>
      <w:r w:rsidRPr="00CA2580">
        <w:rPr>
          <w:rFonts w:ascii="Times New Roman" w:hAnsi="Times New Roman" w:cs="Times New Roman"/>
          <w:b/>
          <w:spacing w:val="-3"/>
          <w:sz w:val="24"/>
          <w:szCs w:val="24"/>
        </w:rPr>
        <w:t xml:space="preserve"> </w:t>
      </w:r>
      <w:r w:rsidRPr="00CA2580">
        <w:rPr>
          <w:rFonts w:ascii="Times New Roman" w:hAnsi="Times New Roman" w:cs="Times New Roman"/>
          <w:b/>
          <w:sz w:val="24"/>
          <w:szCs w:val="24"/>
        </w:rPr>
        <w:t>1,00)</w:t>
      </w:r>
    </w:p>
    <w:p w14:paraId="6C922AD2" w14:textId="77777777" w:rsidR="00C05578" w:rsidRPr="00F865F5" w:rsidRDefault="00C05578" w:rsidP="00E0542D">
      <w:pPr>
        <w:pStyle w:val="Corpodetexto"/>
        <w:spacing w:before="4" w:line="276" w:lineRule="auto"/>
        <w:rPr>
          <w:sz w:val="12"/>
          <w:szCs w:val="12"/>
        </w:r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03"/>
        <w:gridCol w:w="2086"/>
        <w:gridCol w:w="1697"/>
        <w:gridCol w:w="1721"/>
        <w:gridCol w:w="2391"/>
      </w:tblGrid>
      <w:tr w:rsidR="00C05578" w:rsidRPr="00CA2580" w14:paraId="5948DFAE" w14:textId="77777777" w:rsidTr="00733318">
        <w:trPr>
          <w:trHeight w:val="231"/>
        </w:trPr>
        <w:tc>
          <w:tcPr>
            <w:tcW w:w="3089" w:type="dxa"/>
            <w:gridSpan w:val="2"/>
            <w:tcBorders>
              <w:right w:val="single" w:sz="12" w:space="0" w:color="808080"/>
            </w:tcBorders>
          </w:tcPr>
          <w:p w14:paraId="3E81B22D"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Natureza</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da</w:t>
            </w:r>
            <w:r w:rsidRPr="00CA2580">
              <w:rPr>
                <w:rFonts w:ascii="Times New Roman" w:hAnsi="Times New Roman" w:cs="Times New Roman"/>
                <w:spacing w:val="-3"/>
                <w:sz w:val="24"/>
                <w:szCs w:val="24"/>
              </w:rPr>
              <w:t xml:space="preserve"> </w:t>
            </w:r>
            <w:r w:rsidRPr="00CA2580">
              <w:rPr>
                <w:rFonts w:ascii="Times New Roman" w:hAnsi="Times New Roman" w:cs="Times New Roman"/>
                <w:sz w:val="24"/>
                <w:szCs w:val="24"/>
              </w:rPr>
              <w:t>Despesa</w:t>
            </w:r>
          </w:p>
        </w:tc>
        <w:tc>
          <w:tcPr>
            <w:tcW w:w="1697" w:type="dxa"/>
            <w:vMerge w:val="restart"/>
            <w:tcBorders>
              <w:left w:val="single" w:sz="12" w:space="0" w:color="808080"/>
            </w:tcBorders>
          </w:tcPr>
          <w:p w14:paraId="109D33CE"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Total</w:t>
            </w:r>
          </w:p>
        </w:tc>
        <w:tc>
          <w:tcPr>
            <w:tcW w:w="1721" w:type="dxa"/>
            <w:vMerge w:val="restart"/>
          </w:tcPr>
          <w:p w14:paraId="79D915F0"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Partícipe 1</w:t>
            </w:r>
          </w:p>
        </w:tc>
        <w:tc>
          <w:tcPr>
            <w:tcW w:w="2391" w:type="dxa"/>
            <w:vMerge w:val="restart"/>
            <w:tcBorders>
              <w:right w:val="single" w:sz="12" w:space="0" w:color="808080"/>
            </w:tcBorders>
          </w:tcPr>
          <w:p w14:paraId="182B898F"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Partícipe 2</w:t>
            </w:r>
          </w:p>
        </w:tc>
      </w:tr>
      <w:tr w:rsidR="00C05578" w:rsidRPr="00CA2580" w14:paraId="6C7F8AFD" w14:textId="77777777" w:rsidTr="00733318">
        <w:trPr>
          <w:trHeight w:val="229"/>
        </w:trPr>
        <w:tc>
          <w:tcPr>
            <w:tcW w:w="1003" w:type="dxa"/>
          </w:tcPr>
          <w:p w14:paraId="5BBA00E8"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Código</w:t>
            </w:r>
          </w:p>
        </w:tc>
        <w:tc>
          <w:tcPr>
            <w:tcW w:w="2086" w:type="dxa"/>
            <w:tcBorders>
              <w:right w:val="single" w:sz="12" w:space="0" w:color="808080"/>
            </w:tcBorders>
          </w:tcPr>
          <w:p w14:paraId="09C1B74D"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Especificação</w:t>
            </w:r>
          </w:p>
        </w:tc>
        <w:tc>
          <w:tcPr>
            <w:tcW w:w="1697" w:type="dxa"/>
            <w:vMerge/>
            <w:tcBorders>
              <w:top w:val="nil"/>
              <w:left w:val="single" w:sz="12" w:space="0" w:color="808080"/>
            </w:tcBorders>
          </w:tcPr>
          <w:p w14:paraId="67A1B17A" w14:textId="77777777" w:rsidR="00C05578" w:rsidRPr="00CA2580" w:rsidRDefault="00C05578" w:rsidP="00E0542D">
            <w:pPr>
              <w:spacing w:line="276" w:lineRule="auto"/>
            </w:pPr>
          </w:p>
        </w:tc>
        <w:tc>
          <w:tcPr>
            <w:tcW w:w="1721" w:type="dxa"/>
            <w:vMerge/>
            <w:tcBorders>
              <w:top w:val="nil"/>
            </w:tcBorders>
          </w:tcPr>
          <w:p w14:paraId="4122917A" w14:textId="77777777" w:rsidR="00C05578" w:rsidRPr="00CA2580" w:rsidRDefault="00C05578" w:rsidP="00E0542D">
            <w:pPr>
              <w:spacing w:line="276" w:lineRule="auto"/>
            </w:pPr>
          </w:p>
        </w:tc>
        <w:tc>
          <w:tcPr>
            <w:tcW w:w="2391" w:type="dxa"/>
            <w:vMerge/>
            <w:tcBorders>
              <w:top w:val="nil"/>
              <w:right w:val="single" w:sz="12" w:space="0" w:color="808080"/>
            </w:tcBorders>
          </w:tcPr>
          <w:p w14:paraId="6633CE55" w14:textId="77777777" w:rsidR="00C05578" w:rsidRPr="00CA2580" w:rsidRDefault="00C05578" w:rsidP="00E0542D">
            <w:pPr>
              <w:spacing w:line="276" w:lineRule="auto"/>
            </w:pPr>
          </w:p>
        </w:tc>
      </w:tr>
      <w:tr w:rsidR="00C05578" w:rsidRPr="00CA2580" w14:paraId="40694816" w14:textId="77777777" w:rsidTr="00A21B6C">
        <w:trPr>
          <w:trHeight w:val="512"/>
        </w:trPr>
        <w:tc>
          <w:tcPr>
            <w:tcW w:w="3089" w:type="dxa"/>
            <w:gridSpan w:val="2"/>
          </w:tcPr>
          <w:p w14:paraId="1631EC55" w14:textId="77777777" w:rsidR="00CA2580" w:rsidRPr="00F865F5" w:rsidRDefault="00CA2580" w:rsidP="00E0542D">
            <w:pPr>
              <w:pStyle w:val="TableParagraph"/>
              <w:tabs>
                <w:tab w:val="left" w:pos="1055"/>
                <w:tab w:val="left" w:pos="1448"/>
              </w:tabs>
              <w:spacing w:line="276" w:lineRule="auto"/>
              <w:ind w:left="107" w:right="1052" w:hanging="3"/>
              <w:rPr>
                <w:rFonts w:ascii="Times New Roman" w:hAnsi="Times New Roman" w:cs="Times New Roman"/>
                <w:sz w:val="12"/>
                <w:szCs w:val="12"/>
              </w:rPr>
            </w:pPr>
          </w:p>
          <w:p w14:paraId="7403EC44" w14:textId="4137D6A2" w:rsidR="00C05578" w:rsidRPr="00CA2580" w:rsidRDefault="00CA2580" w:rsidP="00E0542D">
            <w:pPr>
              <w:pStyle w:val="TableParagraph"/>
              <w:tabs>
                <w:tab w:val="left" w:pos="1055"/>
                <w:tab w:val="left" w:pos="1448"/>
              </w:tabs>
              <w:spacing w:line="276" w:lineRule="auto"/>
              <w:ind w:left="107" w:right="1052" w:hanging="3"/>
              <w:rPr>
                <w:rFonts w:ascii="Times New Roman" w:hAnsi="Times New Roman" w:cs="Times New Roman"/>
                <w:sz w:val="24"/>
                <w:szCs w:val="24"/>
              </w:rPr>
            </w:pPr>
            <w:r>
              <w:rPr>
                <w:rFonts w:ascii="Times New Roman" w:hAnsi="Times New Roman" w:cs="Times New Roman"/>
                <w:sz w:val="24"/>
                <w:szCs w:val="24"/>
              </w:rPr>
              <w:t>xxxxxxxxxxxxxx</w:t>
            </w:r>
          </w:p>
        </w:tc>
        <w:tc>
          <w:tcPr>
            <w:tcW w:w="1697" w:type="dxa"/>
          </w:tcPr>
          <w:p w14:paraId="71B66CED" w14:textId="77777777" w:rsidR="00C05578" w:rsidRPr="00F865F5" w:rsidRDefault="00C05578" w:rsidP="00E0542D">
            <w:pPr>
              <w:pStyle w:val="TableParagraph"/>
              <w:spacing w:before="8" w:line="276" w:lineRule="auto"/>
              <w:rPr>
                <w:rFonts w:ascii="Times New Roman" w:hAnsi="Times New Roman" w:cs="Times New Roman"/>
                <w:b/>
                <w:sz w:val="12"/>
                <w:szCs w:val="12"/>
              </w:rPr>
            </w:pPr>
          </w:p>
          <w:p w14:paraId="7E7DADA4" w14:textId="77777777" w:rsidR="00C05578" w:rsidRPr="00CA2580" w:rsidRDefault="00C05578" w:rsidP="00E0542D">
            <w:pPr>
              <w:pStyle w:val="TableParagraph"/>
              <w:spacing w:before="1" w:line="276" w:lineRule="auto"/>
              <w:ind w:left="105"/>
              <w:rPr>
                <w:rFonts w:ascii="Times New Roman" w:hAnsi="Times New Roman" w:cs="Times New Roman"/>
                <w:sz w:val="24"/>
                <w:szCs w:val="24"/>
              </w:rPr>
            </w:pPr>
            <w:r w:rsidRPr="00CA2580">
              <w:rPr>
                <w:rFonts w:ascii="Times New Roman" w:hAnsi="Times New Roman" w:cs="Times New Roman"/>
                <w:sz w:val="24"/>
                <w:szCs w:val="24"/>
              </w:rPr>
              <w:t>R$</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880.988,00</w:t>
            </w:r>
          </w:p>
        </w:tc>
        <w:tc>
          <w:tcPr>
            <w:tcW w:w="1721" w:type="dxa"/>
          </w:tcPr>
          <w:p w14:paraId="3585235F" w14:textId="77777777" w:rsidR="00C05578" w:rsidRPr="00F865F5" w:rsidRDefault="00C05578" w:rsidP="00E0542D">
            <w:pPr>
              <w:pStyle w:val="TableParagraph"/>
              <w:spacing w:before="8" w:line="276" w:lineRule="auto"/>
              <w:rPr>
                <w:rFonts w:ascii="Times New Roman" w:hAnsi="Times New Roman" w:cs="Times New Roman"/>
                <w:b/>
                <w:sz w:val="12"/>
                <w:szCs w:val="12"/>
              </w:rPr>
            </w:pPr>
          </w:p>
          <w:p w14:paraId="4FAAD644" w14:textId="77777777" w:rsidR="00C05578" w:rsidRPr="00CA2580" w:rsidRDefault="00C05578" w:rsidP="00E0542D">
            <w:pPr>
              <w:pStyle w:val="TableParagraph"/>
              <w:spacing w:before="1" w:line="276" w:lineRule="auto"/>
              <w:ind w:left="87" w:right="89"/>
              <w:jc w:val="center"/>
              <w:rPr>
                <w:rFonts w:ascii="Times New Roman" w:hAnsi="Times New Roman" w:cs="Times New Roman"/>
                <w:sz w:val="24"/>
                <w:szCs w:val="24"/>
              </w:rPr>
            </w:pPr>
            <w:r w:rsidRPr="00CA2580">
              <w:rPr>
                <w:rFonts w:ascii="Times New Roman" w:hAnsi="Times New Roman" w:cs="Times New Roman"/>
                <w:color w:val="000009"/>
                <w:sz w:val="24"/>
                <w:szCs w:val="24"/>
              </w:rPr>
              <w:t>R$ 440.494,00</w:t>
            </w:r>
          </w:p>
        </w:tc>
        <w:tc>
          <w:tcPr>
            <w:tcW w:w="2391" w:type="dxa"/>
            <w:tcBorders>
              <w:right w:val="single" w:sz="12" w:space="0" w:color="808080"/>
            </w:tcBorders>
          </w:tcPr>
          <w:p w14:paraId="15E9EE78" w14:textId="77777777" w:rsidR="00A21B6C" w:rsidRPr="00F865F5" w:rsidRDefault="00A21B6C" w:rsidP="00E0542D">
            <w:pPr>
              <w:pStyle w:val="TableParagraph"/>
              <w:spacing w:before="1" w:line="276" w:lineRule="auto"/>
              <w:ind w:left="105"/>
              <w:rPr>
                <w:rFonts w:ascii="Times New Roman" w:hAnsi="Times New Roman" w:cs="Times New Roman"/>
                <w:color w:val="000009"/>
                <w:sz w:val="12"/>
                <w:szCs w:val="12"/>
              </w:rPr>
            </w:pPr>
          </w:p>
          <w:p w14:paraId="5698D67C" w14:textId="3B21ACAB" w:rsidR="00C05578" w:rsidRPr="00CA2580" w:rsidRDefault="00C05578" w:rsidP="00E0542D">
            <w:pPr>
              <w:pStyle w:val="TableParagraph"/>
              <w:spacing w:before="1" w:line="276" w:lineRule="auto"/>
              <w:ind w:left="105"/>
              <w:rPr>
                <w:rFonts w:ascii="Times New Roman" w:hAnsi="Times New Roman" w:cs="Times New Roman"/>
                <w:sz w:val="24"/>
                <w:szCs w:val="24"/>
              </w:rPr>
            </w:pPr>
            <w:r w:rsidRPr="00CA2580">
              <w:rPr>
                <w:rFonts w:ascii="Times New Roman" w:hAnsi="Times New Roman" w:cs="Times New Roman"/>
                <w:color w:val="000009"/>
                <w:sz w:val="24"/>
                <w:szCs w:val="24"/>
              </w:rPr>
              <w:t>R$ 440.494,00</w:t>
            </w:r>
          </w:p>
        </w:tc>
      </w:tr>
      <w:tr w:rsidR="00C05578" w:rsidRPr="00CA2580" w14:paraId="09FC1633" w14:textId="77777777" w:rsidTr="00733318">
        <w:trPr>
          <w:trHeight w:val="229"/>
        </w:trPr>
        <w:tc>
          <w:tcPr>
            <w:tcW w:w="3089" w:type="dxa"/>
            <w:gridSpan w:val="2"/>
            <w:tcBorders>
              <w:bottom w:val="single" w:sz="12" w:space="0" w:color="808080"/>
            </w:tcBorders>
          </w:tcPr>
          <w:p w14:paraId="21FF4332"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TOTAL</w:t>
            </w:r>
            <w:r w:rsidRPr="00CA2580">
              <w:rPr>
                <w:rFonts w:ascii="Times New Roman" w:hAnsi="Times New Roman" w:cs="Times New Roman"/>
                <w:spacing w:val="-4"/>
                <w:sz w:val="24"/>
                <w:szCs w:val="24"/>
              </w:rPr>
              <w:t xml:space="preserve"> </w:t>
            </w:r>
            <w:r w:rsidRPr="00CA2580">
              <w:rPr>
                <w:rFonts w:ascii="Times New Roman" w:hAnsi="Times New Roman" w:cs="Times New Roman"/>
                <w:sz w:val="24"/>
                <w:szCs w:val="24"/>
              </w:rPr>
              <w:t>GERAL</w:t>
            </w:r>
          </w:p>
        </w:tc>
        <w:tc>
          <w:tcPr>
            <w:tcW w:w="1697" w:type="dxa"/>
            <w:tcBorders>
              <w:bottom w:val="single" w:sz="12" w:space="0" w:color="808080"/>
            </w:tcBorders>
          </w:tcPr>
          <w:p w14:paraId="58C1886A"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721" w:type="dxa"/>
            <w:tcBorders>
              <w:bottom w:val="single" w:sz="12" w:space="0" w:color="808080"/>
            </w:tcBorders>
          </w:tcPr>
          <w:p w14:paraId="139B2DA4" w14:textId="77777777" w:rsidR="00C05578" w:rsidRPr="00CA2580" w:rsidRDefault="00C05578" w:rsidP="00E0542D">
            <w:pPr>
              <w:pStyle w:val="TableParagraph"/>
              <w:spacing w:line="276" w:lineRule="auto"/>
              <w:ind w:left="87" w:right="89"/>
              <w:jc w:val="center"/>
              <w:rPr>
                <w:rFonts w:ascii="Times New Roman" w:hAnsi="Times New Roman" w:cs="Times New Roman"/>
                <w:sz w:val="24"/>
                <w:szCs w:val="24"/>
              </w:rPr>
            </w:pPr>
            <w:r w:rsidRPr="00CA2580">
              <w:rPr>
                <w:rFonts w:ascii="Times New Roman" w:hAnsi="Times New Roman" w:cs="Times New Roman"/>
                <w:color w:val="000009"/>
                <w:sz w:val="24"/>
                <w:szCs w:val="24"/>
              </w:rPr>
              <w:t>R$ 440.494,00</w:t>
            </w:r>
          </w:p>
        </w:tc>
        <w:tc>
          <w:tcPr>
            <w:tcW w:w="2391" w:type="dxa"/>
            <w:tcBorders>
              <w:bottom w:val="single" w:sz="12" w:space="0" w:color="808080"/>
              <w:right w:val="single" w:sz="12" w:space="0" w:color="808080"/>
            </w:tcBorders>
          </w:tcPr>
          <w:p w14:paraId="4332ABF8"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R</w:t>
            </w:r>
            <w:r w:rsidRPr="00CA2580">
              <w:rPr>
                <w:rFonts w:ascii="Times New Roman" w:hAnsi="Times New Roman" w:cs="Times New Roman"/>
                <w:color w:val="000009"/>
                <w:sz w:val="24"/>
                <w:szCs w:val="24"/>
              </w:rPr>
              <w:t xml:space="preserve"> R$ 440.494,00</w:t>
            </w:r>
          </w:p>
        </w:tc>
      </w:tr>
    </w:tbl>
    <w:p w14:paraId="26EC527C" w14:textId="77777777" w:rsidR="00C05578" w:rsidRDefault="00C05578" w:rsidP="00E0542D">
      <w:pPr>
        <w:pStyle w:val="Corpodetexto"/>
        <w:spacing w:before="4" w:line="276" w:lineRule="auto"/>
        <w:rPr>
          <w:sz w:val="24"/>
        </w:rPr>
      </w:pPr>
    </w:p>
    <w:p w14:paraId="0BCB1DFD" w14:textId="77777777" w:rsidR="001A66DD" w:rsidRPr="00CA2580" w:rsidRDefault="001A66DD" w:rsidP="00E0542D">
      <w:pPr>
        <w:pStyle w:val="Corpodetexto"/>
        <w:spacing w:before="4" w:line="276" w:lineRule="auto"/>
        <w:rPr>
          <w:sz w:val="24"/>
        </w:rPr>
      </w:pPr>
    </w:p>
    <w:p w14:paraId="53251C1D" w14:textId="77777777" w:rsidR="00C05578" w:rsidRPr="00CA2580" w:rsidRDefault="00C05578" w:rsidP="001A66DD">
      <w:pPr>
        <w:pStyle w:val="PargrafodaLista"/>
        <w:numPr>
          <w:ilvl w:val="0"/>
          <w:numId w:val="1"/>
        </w:numPr>
        <w:tabs>
          <w:tab w:val="left" w:pos="829"/>
          <w:tab w:val="left" w:pos="830"/>
        </w:tabs>
        <w:spacing w:line="276" w:lineRule="auto"/>
        <w:ind w:left="119" w:right="-1" w:firstLine="0"/>
        <w:rPr>
          <w:rFonts w:ascii="Times New Roman" w:hAnsi="Times New Roman" w:cs="Times New Roman"/>
          <w:b/>
          <w:sz w:val="24"/>
          <w:szCs w:val="24"/>
        </w:rPr>
      </w:pPr>
      <w:r w:rsidRPr="00CA2580">
        <w:rPr>
          <w:rFonts w:ascii="Times New Roman" w:hAnsi="Times New Roman" w:cs="Times New Roman"/>
          <w:b/>
          <w:sz w:val="24"/>
          <w:szCs w:val="24"/>
        </w:rPr>
        <w:lastRenderedPageBreak/>
        <w:t>CRONOGRAMA</w:t>
      </w:r>
      <w:r w:rsidRPr="00CA2580">
        <w:rPr>
          <w:rFonts w:ascii="Times New Roman" w:hAnsi="Times New Roman" w:cs="Times New Roman"/>
          <w:b/>
          <w:spacing w:val="-7"/>
          <w:sz w:val="24"/>
          <w:szCs w:val="24"/>
        </w:rPr>
        <w:t xml:space="preserve"> </w:t>
      </w:r>
      <w:r w:rsidRPr="00CA2580">
        <w:rPr>
          <w:rFonts w:ascii="Times New Roman" w:hAnsi="Times New Roman" w:cs="Times New Roman"/>
          <w:b/>
          <w:sz w:val="24"/>
          <w:szCs w:val="24"/>
        </w:rPr>
        <w:t>DE</w:t>
      </w:r>
      <w:r w:rsidRPr="00CA2580">
        <w:rPr>
          <w:rFonts w:ascii="Times New Roman" w:hAnsi="Times New Roman" w:cs="Times New Roman"/>
          <w:b/>
          <w:spacing w:val="-3"/>
          <w:sz w:val="24"/>
          <w:szCs w:val="24"/>
        </w:rPr>
        <w:t xml:space="preserve"> </w:t>
      </w:r>
      <w:r w:rsidRPr="00CA2580">
        <w:rPr>
          <w:rFonts w:ascii="Times New Roman" w:hAnsi="Times New Roman" w:cs="Times New Roman"/>
          <w:b/>
          <w:sz w:val="24"/>
          <w:szCs w:val="24"/>
        </w:rPr>
        <w:t>DESEMBOLSO¹</w:t>
      </w:r>
      <w:r w:rsidRPr="00CA2580">
        <w:rPr>
          <w:rFonts w:ascii="Times New Roman" w:hAnsi="Times New Roman" w:cs="Times New Roman"/>
          <w:b/>
          <w:spacing w:val="-2"/>
          <w:sz w:val="24"/>
          <w:szCs w:val="24"/>
        </w:rPr>
        <w:t xml:space="preserve"> </w:t>
      </w:r>
      <w:r w:rsidRPr="00CA2580">
        <w:rPr>
          <w:rFonts w:ascii="Times New Roman" w:hAnsi="Times New Roman" w:cs="Times New Roman"/>
          <w:b/>
          <w:sz w:val="24"/>
          <w:szCs w:val="24"/>
        </w:rPr>
        <w:t>(R$</w:t>
      </w:r>
      <w:r w:rsidRPr="00CA2580">
        <w:rPr>
          <w:rFonts w:ascii="Times New Roman" w:hAnsi="Times New Roman" w:cs="Times New Roman"/>
          <w:b/>
          <w:spacing w:val="-3"/>
          <w:sz w:val="24"/>
          <w:szCs w:val="24"/>
        </w:rPr>
        <w:t xml:space="preserve"> </w:t>
      </w:r>
      <w:r w:rsidRPr="00CA2580">
        <w:rPr>
          <w:rFonts w:ascii="Times New Roman" w:hAnsi="Times New Roman" w:cs="Times New Roman"/>
          <w:b/>
          <w:sz w:val="24"/>
          <w:szCs w:val="24"/>
        </w:rPr>
        <w:t>1,00)</w:t>
      </w:r>
      <w:r w:rsidRPr="00CA2580">
        <w:rPr>
          <w:rFonts w:ascii="Times New Roman" w:hAnsi="Times New Roman" w:cs="Times New Roman"/>
          <w:b/>
          <w:spacing w:val="-52"/>
          <w:sz w:val="24"/>
          <w:szCs w:val="24"/>
        </w:rPr>
        <w:t xml:space="preserve"> </w:t>
      </w:r>
    </w:p>
    <w:p w14:paraId="51B45FCC" w14:textId="77777777" w:rsidR="00C05578" w:rsidRPr="001A66DD" w:rsidRDefault="00C05578" w:rsidP="00E0542D">
      <w:pPr>
        <w:tabs>
          <w:tab w:val="left" w:pos="829"/>
          <w:tab w:val="left" w:pos="830"/>
        </w:tabs>
        <w:spacing w:line="276" w:lineRule="auto"/>
        <w:ind w:left="119" w:right="4073"/>
        <w:rPr>
          <w:color w:val="000009"/>
          <w:sz w:val="16"/>
          <w:szCs w:val="16"/>
        </w:rPr>
      </w:pPr>
    </w:p>
    <w:p w14:paraId="1EF9622C" w14:textId="77777777" w:rsidR="00C05578" w:rsidRPr="00CA2580" w:rsidRDefault="00C05578" w:rsidP="00E0542D">
      <w:pPr>
        <w:pStyle w:val="PargrafodaLista"/>
        <w:tabs>
          <w:tab w:val="left" w:pos="829"/>
          <w:tab w:val="left" w:pos="830"/>
        </w:tabs>
        <w:spacing w:line="276" w:lineRule="auto"/>
        <w:ind w:left="119" w:right="4073" w:firstLine="0"/>
        <w:rPr>
          <w:rFonts w:ascii="Times New Roman" w:hAnsi="Times New Roman" w:cs="Times New Roman"/>
          <w:b/>
          <w:sz w:val="24"/>
          <w:szCs w:val="24"/>
        </w:rPr>
      </w:pPr>
      <w:r w:rsidRPr="00CA2580">
        <w:rPr>
          <w:rFonts w:ascii="Times New Roman" w:hAnsi="Times New Roman" w:cs="Times New Roman"/>
          <w:b/>
          <w:sz w:val="24"/>
          <w:szCs w:val="24"/>
        </w:rPr>
        <w:t xml:space="preserve">MUNICÍPIO DE FORQUETINHA </w:t>
      </w:r>
    </w:p>
    <w:p w14:paraId="60380753" w14:textId="77777777" w:rsidR="00C05578" w:rsidRPr="001A66DD" w:rsidRDefault="00C05578" w:rsidP="00E0542D">
      <w:pPr>
        <w:pStyle w:val="PargrafodaLista"/>
        <w:tabs>
          <w:tab w:val="left" w:pos="829"/>
          <w:tab w:val="left" w:pos="830"/>
        </w:tabs>
        <w:spacing w:line="276" w:lineRule="auto"/>
        <w:ind w:left="119" w:right="4073" w:firstLine="0"/>
        <w:rPr>
          <w:rFonts w:ascii="Times New Roman" w:hAnsi="Times New Roman" w:cs="Times New Roman"/>
          <w:b/>
          <w:sz w:val="10"/>
          <w:szCs w:val="10"/>
        </w:rPr>
      </w:pPr>
    </w:p>
    <w:tbl>
      <w:tblPr>
        <w:tblStyle w:val="TableNormal"/>
        <w:tblW w:w="8902" w:type="dxa"/>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9"/>
        <w:gridCol w:w="1548"/>
        <w:gridCol w:w="1275"/>
        <w:gridCol w:w="1701"/>
        <w:gridCol w:w="1134"/>
        <w:gridCol w:w="993"/>
        <w:gridCol w:w="1272"/>
      </w:tblGrid>
      <w:tr w:rsidR="00C05578" w:rsidRPr="00CA2580" w14:paraId="644E762D" w14:textId="77777777" w:rsidTr="00E83991">
        <w:trPr>
          <w:trHeight w:val="231"/>
        </w:trPr>
        <w:tc>
          <w:tcPr>
            <w:tcW w:w="979" w:type="dxa"/>
          </w:tcPr>
          <w:p w14:paraId="5B7CCB1A"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Meta</w:t>
            </w:r>
          </w:p>
        </w:tc>
        <w:tc>
          <w:tcPr>
            <w:tcW w:w="1548" w:type="dxa"/>
          </w:tcPr>
          <w:p w14:paraId="5D88828E"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1º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275" w:type="dxa"/>
          </w:tcPr>
          <w:p w14:paraId="590560D2"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2º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701" w:type="dxa"/>
          </w:tcPr>
          <w:p w14:paraId="3E602CF5" w14:textId="77777777" w:rsidR="00C05578" w:rsidRPr="00CA2580" w:rsidRDefault="00C05578" w:rsidP="00E0542D">
            <w:pPr>
              <w:pStyle w:val="TableParagraph"/>
              <w:spacing w:line="276" w:lineRule="auto"/>
              <w:ind w:left="104"/>
              <w:rPr>
                <w:rFonts w:ascii="Times New Roman" w:hAnsi="Times New Roman" w:cs="Times New Roman"/>
                <w:sz w:val="24"/>
                <w:szCs w:val="24"/>
              </w:rPr>
            </w:pPr>
            <w:r w:rsidRPr="00CA2580">
              <w:rPr>
                <w:rFonts w:ascii="Times New Roman" w:hAnsi="Times New Roman" w:cs="Times New Roman"/>
                <w:sz w:val="24"/>
                <w:szCs w:val="24"/>
              </w:rPr>
              <w:t>3º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134" w:type="dxa"/>
          </w:tcPr>
          <w:p w14:paraId="0AA99696" w14:textId="77777777" w:rsidR="00C05578" w:rsidRPr="00CA2580" w:rsidRDefault="00C05578" w:rsidP="00E0542D">
            <w:pPr>
              <w:pStyle w:val="TableParagraph"/>
              <w:spacing w:line="276" w:lineRule="auto"/>
              <w:ind w:left="101"/>
              <w:rPr>
                <w:rFonts w:ascii="Times New Roman" w:hAnsi="Times New Roman" w:cs="Times New Roman"/>
                <w:sz w:val="24"/>
                <w:szCs w:val="24"/>
              </w:rPr>
            </w:pPr>
            <w:r w:rsidRPr="00CA2580">
              <w:rPr>
                <w:rFonts w:ascii="Times New Roman" w:hAnsi="Times New Roman" w:cs="Times New Roman"/>
                <w:sz w:val="24"/>
                <w:szCs w:val="24"/>
              </w:rPr>
              <w:t>4º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993" w:type="dxa"/>
          </w:tcPr>
          <w:p w14:paraId="2702BB54"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5º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272" w:type="dxa"/>
            <w:tcBorders>
              <w:right w:val="single" w:sz="12" w:space="0" w:color="808080"/>
            </w:tcBorders>
          </w:tcPr>
          <w:p w14:paraId="2ED96041"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6º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r>
      <w:tr w:rsidR="00C05578" w:rsidRPr="00CA2580" w14:paraId="366B6618" w14:textId="77777777" w:rsidTr="00E83991">
        <w:trPr>
          <w:trHeight w:val="690"/>
        </w:trPr>
        <w:tc>
          <w:tcPr>
            <w:tcW w:w="979" w:type="dxa"/>
          </w:tcPr>
          <w:p w14:paraId="31189103"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01</w:t>
            </w:r>
          </w:p>
        </w:tc>
        <w:tc>
          <w:tcPr>
            <w:tcW w:w="1548" w:type="dxa"/>
          </w:tcPr>
          <w:p w14:paraId="167FF2D0"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R$</w:t>
            </w:r>
          </w:p>
          <w:p w14:paraId="2E453321" w14:textId="77777777" w:rsidR="00C05578" w:rsidRPr="00CA2580" w:rsidRDefault="00C05578" w:rsidP="00E0542D">
            <w:pPr>
              <w:pStyle w:val="TableParagraph"/>
              <w:spacing w:before="1" w:line="276" w:lineRule="auto"/>
              <w:ind w:left="105"/>
              <w:rPr>
                <w:rFonts w:ascii="Times New Roman" w:hAnsi="Times New Roman" w:cs="Times New Roman"/>
                <w:sz w:val="24"/>
                <w:szCs w:val="24"/>
              </w:rPr>
            </w:pPr>
            <w:r w:rsidRPr="00CA2580">
              <w:rPr>
                <w:rFonts w:ascii="Times New Roman" w:hAnsi="Times New Roman" w:cs="Times New Roman"/>
                <w:sz w:val="24"/>
                <w:szCs w:val="24"/>
              </w:rPr>
              <w:t>132.148,,20</w:t>
            </w:r>
          </w:p>
        </w:tc>
        <w:tc>
          <w:tcPr>
            <w:tcW w:w="1275" w:type="dxa"/>
          </w:tcPr>
          <w:p w14:paraId="0B6E2FF4" w14:textId="52691072" w:rsidR="00C05578" w:rsidRPr="00CA2580" w:rsidRDefault="00C05578" w:rsidP="00A21B6C">
            <w:pPr>
              <w:pStyle w:val="TableParagraph"/>
              <w:spacing w:line="276" w:lineRule="auto"/>
              <w:ind w:left="102"/>
              <w:rPr>
                <w:rFonts w:ascii="Times New Roman" w:hAnsi="Times New Roman" w:cs="Times New Roman"/>
                <w:b/>
                <w:sz w:val="24"/>
                <w:szCs w:val="24"/>
              </w:rPr>
            </w:pPr>
            <w:r w:rsidRPr="00CA2580">
              <w:rPr>
                <w:rFonts w:ascii="Times New Roman" w:hAnsi="Times New Roman" w:cs="Times New Roman"/>
                <w:sz w:val="24"/>
                <w:szCs w:val="24"/>
              </w:rPr>
              <w:t>R$</w:t>
            </w:r>
          </w:p>
          <w:p w14:paraId="1D324A3B" w14:textId="77777777" w:rsidR="00C05578" w:rsidRPr="00CA2580" w:rsidRDefault="00C05578" w:rsidP="00E0542D">
            <w:pPr>
              <w:pStyle w:val="TableParagraph"/>
              <w:spacing w:before="1" w:line="276" w:lineRule="auto"/>
              <w:ind w:left="102"/>
              <w:rPr>
                <w:rFonts w:ascii="Times New Roman" w:hAnsi="Times New Roman" w:cs="Times New Roman"/>
                <w:sz w:val="24"/>
                <w:szCs w:val="24"/>
              </w:rPr>
            </w:pPr>
            <w:r w:rsidRPr="00CA2580">
              <w:rPr>
                <w:rFonts w:ascii="Times New Roman" w:hAnsi="Times New Roman" w:cs="Times New Roman"/>
                <w:sz w:val="24"/>
                <w:szCs w:val="24"/>
              </w:rPr>
              <w:t>176.197,20</w:t>
            </w:r>
          </w:p>
        </w:tc>
        <w:tc>
          <w:tcPr>
            <w:tcW w:w="1701" w:type="dxa"/>
          </w:tcPr>
          <w:p w14:paraId="6ABEF43B" w14:textId="23A8B6B7" w:rsidR="00C05578" w:rsidRPr="00CA2580" w:rsidRDefault="00C05578" w:rsidP="00A21B6C">
            <w:pPr>
              <w:pStyle w:val="TableParagraph"/>
              <w:spacing w:line="276" w:lineRule="auto"/>
              <w:ind w:left="104"/>
              <w:rPr>
                <w:rFonts w:ascii="Times New Roman" w:hAnsi="Times New Roman" w:cs="Times New Roman"/>
                <w:b/>
                <w:sz w:val="24"/>
                <w:szCs w:val="24"/>
              </w:rPr>
            </w:pPr>
            <w:r w:rsidRPr="00CA2580">
              <w:rPr>
                <w:rFonts w:ascii="Times New Roman" w:hAnsi="Times New Roman" w:cs="Times New Roman"/>
                <w:sz w:val="24"/>
                <w:szCs w:val="24"/>
              </w:rPr>
              <w:t>R$</w:t>
            </w:r>
          </w:p>
          <w:p w14:paraId="3AAC7C50" w14:textId="7D7B73B3" w:rsidR="00C05578" w:rsidRPr="00CA2580" w:rsidRDefault="00C05578" w:rsidP="00E83991">
            <w:pPr>
              <w:pStyle w:val="TableParagraph"/>
              <w:spacing w:before="1" w:line="276" w:lineRule="auto"/>
              <w:ind w:left="272" w:hanging="142"/>
              <w:rPr>
                <w:rFonts w:ascii="Times New Roman" w:hAnsi="Times New Roman" w:cs="Times New Roman"/>
                <w:sz w:val="24"/>
                <w:szCs w:val="24"/>
              </w:rPr>
            </w:pPr>
            <w:r w:rsidRPr="00CA2580">
              <w:rPr>
                <w:rFonts w:ascii="Times New Roman" w:hAnsi="Times New Roman" w:cs="Times New Roman"/>
                <w:sz w:val="24"/>
                <w:szCs w:val="24"/>
              </w:rPr>
              <w:t>132.148,20</w:t>
            </w:r>
          </w:p>
        </w:tc>
        <w:tc>
          <w:tcPr>
            <w:tcW w:w="1134" w:type="dxa"/>
          </w:tcPr>
          <w:p w14:paraId="0629CCBA"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993" w:type="dxa"/>
          </w:tcPr>
          <w:p w14:paraId="0C9FAFE0"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272" w:type="dxa"/>
            <w:tcBorders>
              <w:right w:val="single" w:sz="12" w:space="0" w:color="808080"/>
            </w:tcBorders>
          </w:tcPr>
          <w:p w14:paraId="652ACF9B" w14:textId="77777777" w:rsidR="00C05578" w:rsidRPr="00CA2580" w:rsidRDefault="00C05578" w:rsidP="00E0542D">
            <w:pPr>
              <w:pStyle w:val="TableParagraph"/>
              <w:spacing w:line="276" w:lineRule="auto"/>
              <w:rPr>
                <w:rFonts w:ascii="Times New Roman" w:hAnsi="Times New Roman" w:cs="Times New Roman"/>
                <w:sz w:val="24"/>
                <w:szCs w:val="24"/>
              </w:rPr>
            </w:pPr>
          </w:p>
        </w:tc>
      </w:tr>
      <w:tr w:rsidR="00C05578" w:rsidRPr="00CA2580" w14:paraId="7E894C8D" w14:textId="77777777" w:rsidTr="00CA2580">
        <w:trPr>
          <w:trHeight w:val="229"/>
        </w:trPr>
        <w:tc>
          <w:tcPr>
            <w:tcW w:w="8902" w:type="dxa"/>
            <w:gridSpan w:val="7"/>
            <w:tcBorders>
              <w:right w:val="single" w:sz="12" w:space="0" w:color="808080"/>
            </w:tcBorders>
          </w:tcPr>
          <w:p w14:paraId="51387910" w14:textId="77777777" w:rsidR="00C05578" w:rsidRPr="00CA2580" w:rsidRDefault="00C05578" w:rsidP="00E0542D">
            <w:pPr>
              <w:pStyle w:val="TableParagraph"/>
              <w:spacing w:line="276" w:lineRule="auto"/>
              <w:rPr>
                <w:rFonts w:ascii="Times New Roman" w:hAnsi="Times New Roman" w:cs="Times New Roman"/>
                <w:sz w:val="24"/>
                <w:szCs w:val="24"/>
              </w:rPr>
            </w:pPr>
          </w:p>
        </w:tc>
      </w:tr>
      <w:tr w:rsidR="00C05578" w:rsidRPr="00CA2580" w14:paraId="73AEFD63" w14:textId="77777777" w:rsidTr="00E83991">
        <w:trPr>
          <w:trHeight w:val="229"/>
        </w:trPr>
        <w:tc>
          <w:tcPr>
            <w:tcW w:w="979" w:type="dxa"/>
          </w:tcPr>
          <w:p w14:paraId="744AB315"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Meta</w:t>
            </w:r>
          </w:p>
        </w:tc>
        <w:tc>
          <w:tcPr>
            <w:tcW w:w="1548" w:type="dxa"/>
          </w:tcPr>
          <w:p w14:paraId="70C52230"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7º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275" w:type="dxa"/>
          </w:tcPr>
          <w:p w14:paraId="55BD8B7D"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8º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701" w:type="dxa"/>
          </w:tcPr>
          <w:p w14:paraId="639D2495" w14:textId="77777777" w:rsidR="00C05578" w:rsidRPr="00CA2580" w:rsidRDefault="00C05578" w:rsidP="00E0542D">
            <w:pPr>
              <w:pStyle w:val="TableParagraph"/>
              <w:spacing w:line="276" w:lineRule="auto"/>
              <w:ind w:left="104"/>
              <w:rPr>
                <w:rFonts w:ascii="Times New Roman" w:hAnsi="Times New Roman" w:cs="Times New Roman"/>
                <w:sz w:val="24"/>
                <w:szCs w:val="24"/>
              </w:rPr>
            </w:pPr>
            <w:r w:rsidRPr="00CA2580">
              <w:rPr>
                <w:rFonts w:ascii="Times New Roman" w:hAnsi="Times New Roman" w:cs="Times New Roman"/>
                <w:sz w:val="24"/>
                <w:szCs w:val="24"/>
              </w:rPr>
              <w:t>9º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134" w:type="dxa"/>
          </w:tcPr>
          <w:p w14:paraId="1E9150BB" w14:textId="77777777" w:rsidR="00C05578" w:rsidRPr="00CA2580" w:rsidRDefault="00C05578" w:rsidP="00E0542D">
            <w:pPr>
              <w:pStyle w:val="TableParagraph"/>
              <w:spacing w:line="276" w:lineRule="auto"/>
              <w:ind w:left="101"/>
              <w:rPr>
                <w:rFonts w:ascii="Times New Roman" w:hAnsi="Times New Roman" w:cs="Times New Roman"/>
                <w:sz w:val="24"/>
                <w:szCs w:val="24"/>
              </w:rPr>
            </w:pPr>
            <w:r w:rsidRPr="00CA2580">
              <w:rPr>
                <w:rFonts w:ascii="Times New Roman" w:hAnsi="Times New Roman" w:cs="Times New Roman"/>
                <w:sz w:val="24"/>
                <w:szCs w:val="24"/>
              </w:rPr>
              <w:t>10º</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mês</w:t>
            </w:r>
          </w:p>
        </w:tc>
        <w:tc>
          <w:tcPr>
            <w:tcW w:w="993" w:type="dxa"/>
          </w:tcPr>
          <w:p w14:paraId="47D2DF4A"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11º</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mês</w:t>
            </w:r>
          </w:p>
        </w:tc>
        <w:tc>
          <w:tcPr>
            <w:tcW w:w="1272" w:type="dxa"/>
            <w:tcBorders>
              <w:right w:val="single" w:sz="12" w:space="0" w:color="808080"/>
            </w:tcBorders>
          </w:tcPr>
          <w:p w14:paraId="7FCCED0D"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12º</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mês</w:t>
            </w:r>
          </w:p>
        </w:tc>
      </w:tr>
      <w:tr w:rsidR="00C05578" w:rsidRPr="00CA2580" w14:paraId="095764A6" w14:textId="77777777" w:rsidTr="001A66DD">
        <w:trPr>
          <w:trHeight w:val="397"/>
        </w:trPr>
        <w:tc>
          <w:tcPr>
            <w:tcW w:w="979" w:type="dxa"/>
            <w:tcBorders>
              <w:bottom w:val="single" w:sz="12" w:space="0" w:color="808080"/>
            </w:tcBorders>
          </w:tcPr>
          <w:p w14:paraId="1B3BADF0"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548" w:type="dxa"/>
            <w:tcBorders>
              <w:bottom w:val="single" w:sz="12" w:space="0" w:color="808080"/>
            </w:tcBorders>
          </w:tcPr>
          <w:p w14:paraId="5B8C841D"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275" w:type="dxa"/>
            <w:tcBorders>
              <w:bottom w:val="single" w:sz="12" w:space="0" w:color="808080"/>
            </w:tcBorders>
          </w:tcPr>
          <w:p w14:paraId="38B521A8"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701" w:type="dxa"/>
            <w:tcBorders>
              <w:bottom w:val="single" w:sz="12" w:space="0" w:color="808080"/>
            </w:tcBorders>
          </w:tcPr>
          <w:p w14:paraId="17D8EAB2"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134" w:type="dxa"/>
            <w:tcBorders>
              <w:bottom w:val="single" w:sz="12" w:space="0" w:color="808080"/>
            </w:tcBorders>
          </w:tcPr>
          <w:p w14:paraId="77B07F22"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993" w:type="dxa"/>
            <w:tcBorders>
              <w:bottom w:val="single" w:sz="12" w:space="0" w:color="808080"/>
            </w:tcBorders>
          </w:tcPr>
          <w:p w14:paraId="490A3EB3"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272" w:type="dxa"/>
            <w:tcBorders>
              <w:bottom w:val="single" w:sz="12" w:space="0" w:color="808080"/>
              <w:right w:val="single" w:sz="12" w:space="0" w:color="808080"/>
            </w:tcBorders>
          </w:tcPr>
          <w:p w14:paraId="291442E7" w14:textId="77777777" w:rsidR="00C05578" w:rsidRPr="00CA2580" w:rsidRDefault="00C05578" w:rsidP="00E0542D">
            <w:pPr>
              <w:pStyle w:val="TableParagraph"/>
              <w:spacing w:line="276" w:lineRule="auto"/>
              <w:rPr>
                <w:rFonts w:ascii="Times New Roman" w:hAnsi="Times New Roman" w:cs="Times New Roman"/>
                <w:sz w:val="24"/>
                <w:szCs w:val="24"/>
              </w:rPr>
            </w:pPr>
          </w:p>
        </w:tc>
      </w:tr>
    </w:tbl>
    <w:p w14:paraId="0214B555" w14:textId="77777777" w:rsidR="00C05578" w:rsidRPr="00CA2580" w:rsidRDefault="00C05578" w:rsidP="00E0542D">
      <w:pPr>
        <w:tabs>
          <w:tab w:val="left" w:pos="829"/>
          <w:tab w:val="left" w:pos="830"/>
        </w:tabs>
        <w:spacing w:line="276" w:lineRule="auto"/>
        <w:ind w:left="119" w:right="4073"/>
        <w:rPr>
          <w:color w:val="000009"/>
        </w:rPr>
      </w:pPr>
    </w:p>
    <w:p w14:paraId="6F7D310D" w14:textId="77777777" w:rsidR="00C05578" w:rsidRPr="00CA2580" w:rsidRDefault="00C05578" w:rsidP="00E0542D">
      <w:pPr>
        <w:pStyle w:val="PargrafodaLista"/>
        <w:tabs>
          <w:tab w:val="left" w:pos="829"/>
          <w:tab w:val="left" w:pos="830"/>
        </w:tabs>
        <w:spacing w:line="276" w:lineRule="auto"/>
        <w:ind w:left="119" w:right="4073" w:firstLine="0"/>
        <w:rPr>
          <w:rFonts w:ascii="Times New Roman" w:hAnsi="Times New Roman" w:cs="Times New Roman"/>
          <w:b/>
          <w:sz w:val="24"/>
          <w:szCs w:val="24"/>
        </w:rPr>
      </w:pPr>
      <w:r w:rsidRPr="00CA2580">
        <w:rPr>
          <w:rFonts w:ascii="Times New Roman" w:hAnsi="Times New Roman" w:cs="Times New Roman"/>
          <w:b/>
          <w:sz w:val="24"/>
          <w:szCs w:val="24"/>
        </w:rPr>
        <w:t>MUNICÍPIO DE CANUDOS DO VALE</w:t>
      </w:r>
    </w:p>
    <w:p w14:paraId="30CFC240" w14:textId="77777777" w:rsidR="00C05578" w:rsidRPr="001A66DD" w:rsidRDefault="00C05578" w:rsidP="00E0542D">
      <w:pPr>
        <w:spacing w:line="276" w:lineRule="auto"/>
        <w:rPr>
          <w:sz w:val="10"/>
          <w:szCs w:val="10"/>
          <w:lang w:val="pt-PT"/>
        </w:rPr>
      </w:pPr>
    </w:p>
    <w:tbl>
      <w:tblPr>
        <w:tblStyle w:val="TableNormal"/>
        <w:tblW w:w="8902" w:type="dxa"/>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9"/>
        <w:gridCol w:w="1548"/>
        <w:gridCol w:w="1275"/>
        <w:gridCol w:w="1560"/>
        <w:gridCol w:w="1275"/>
        <w:gridCol w:w="993"/>
        <w:gridCol w:w="1272"/>
      </w:tblGrid>
      <w:tr w:rsidR="00C05578" w:rsidRPr="00CA2580" w14:paraId="21769D04" w14:textId="77777777" w:rsidTr="00CA2580">
        <w:trPr>
          <w:trHeight w:val="231"/>
        </w:trPr>
        <w:tc>
          <w:tcPr>
            <w:tcW w:w="979" w:type="dxa"/>
          </w:tcPr>
          <w:p w14:paraId="2D5BEBD7"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Meta</w:t>
            </w:r>
          </w:p>
        </w:tc>
        <w:tc>
          <w:tcPr>
            <w:tcW w:w="1548" w:type="dxa"/>
          </w:tcPr>
          <w:p w14:paraId="3A7361BC"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1º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275" w:type="dxa"/>
          </w:tcPr>
          <w:p w14:paraId="77793FD6"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2º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560" w:type="dxa"/>
          </w:tcPr>
          <w:p w14:paraId="0192ED15" w14:textId="77777777" w:rsidR="00C05578" w:rsidRPr="00CA2580" w:rsidRDefault="00C05578" w:rsidP="00E0542D">
            <w:pPr>
              <w:pStyle w:val="TableParagraph"/>
              <w:spacing w:line="276" w:lineRule="auto"/>
              <w:ind w:left="104"/>
              <w:rPr>
                <w:rFonts w:ascii="Times New Roman" w:hAnsi="Times New Roman" w:cs="Times New Roman"/>
                <w:sz w:val="24"/>
                <w:szCs w:val="24"/>
              </w:rPr>
            </w:pPr>
            <w:r w:rsidRPr="00CA2580">
              <w:rPr>
                <w:rFonts w:ascii="Times New Roman" w:hAnsi="Times New Roman" w:cs="Times New Roman"/>
                <w:sz w:val="24"/>
                <w:szCs w:val="24"/>
              </w:rPr>
              <w:t>3º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275" w:type="dxa"/>
          </w:tcPr>
          <w:p w14:paraId="7C9DE750" w14:textId="77777777" w:rsidR="00C05578" w:rsidRPr="00CA2580" w:rsidRDefault="00C05578" w:rsidP="00E0542D">
            <w:pPr>
              <w:pStyle w:val="TableParagraph"/>
              <w:spacing w:line="276" w:lineRule="auto"/>
              <w:ind w:left="101"/>
              <w:rPr>
                <w:rFonts w:ascii="Times New Roman" w:hAnsi="Times New Roman" w:cs="Times New Roman"/>
                <w:sz w:val="24"/>
                <w:szCs w:val="24"/>
              </w:rPr>
            </w:pPr>
            <w:r w:rsidRPr="00CA2580">
              <w:rPr>
                <w:rFonts w:ascii="Times New Roman" w:hAnsi="Times New Roman" w:cs="Times New Roman"/>
                <w:sz w:val="24"/>
                <w:szCs w:val="24"/>
              </w:rPr>
              <w:t>4º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993" w:type="dxa"/>
          </w:tcPr>
          <w:p w14:paraId="50BFDA1B"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5º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272" w:type="dxa"/>
            <w:tcBorders>
              <w:right w:val="single" w:sz="12" w:space="0" w:color="808080"/>
            </w:tcBorders>
          </w:tcPr>
          <w:p w14:paraId="6B1F0E5B"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6º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r>
      <w:tr w:rsidR="00C05578" w:rsidRPr="00CA2580" w14:paraId="528669F1" w14:textId="77777777" w:rsidTr="00CA2580">
        <w:trPr>
          <w:trHeight w:val="690"/>
        </w:trPr>
        <w:tc>
          <w:tcPr>
            <w:tcW w:w="979" w:type="dxa"/>
          </w:tcPr>
          <w:p w14:paraId="5E7261EA"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01</w:t>
            </w:r>
          </w:p>
        </w:tc>
        <w:tc>
          <w:tcPr>
            <w:tcW w:w="1548" w:type="dxa"/>
          </w:tcPr>
          <w:p w14:paraId="159EE940" w14:textId="1A764108" w:rsidR="00C05578" w:rsidRPr="00CA2580" w:rsidRDefault="00C05578" w:rsidP="00A21B6C">
            <w:pPr>
              <w:pStyle w:val="TableParagraph"/>
              <w:spacing w:line="276" w:lineRule="auto"/>
              <w:ind w:left="105"/>
              <w:rPr>
                <w:rFonts w:ascii="Times New Roman" w:hAnsi="Times New Roman" w:cs="Times New Roman"/>
                <w:b/>
                <w:sz w:val="24"/>
                <w:szCs w:val="24"/>
              </w:rPr>
            </w:pPr>
            <w:r w:rsidRPr="00CA2580">
              <w:rPr>
                <w:rFonts w:ascii="Times New Roman" w:hAnsi="Times New Roman" w:cs="Times New Roman"/>
                <w:sz w:val="24"/>
                <w:szCs w:val="24"/>
              </w:rPr>
              <w:t>R$</w:t>
            </w:r>
          </w:p>
          <w:p w14:paraId="0C66F9B2" w14:textId="77777777" w:rsidR="00C05578" w:rsidRPr="00CA2580" w:rsidRDefault="00C05578" w:rsidP="00E0542D">
            <w:pPr>
              <w:pStyle w:val="TableParagraph"/>
              <w:spacing w:before="1" w:line="276" w:lineRule="auto"/>
              <w:ind w:left="105"/>
              <w:rPr>
                <w:rFonts w:ascii="Times New Roman" w:hAnsi="Times New Roman" w:cs="Times New Roman"/>
                <w:sz w:val="24"/>
                <w:szCs w:val="24"/>
              </w:rPr>
            </w:pPr>
            <w:r w:rsidRPr="00CA2580">
              <w:rPr>
                <w:rFonts w:ascii="Times New Roman" w:hAnsi="Times New Roman" w:cs="Times New Roman"/>
                <w:sz w:val="24"/>
                <w:szCs w:val="24"/>
              </w:rPr>
              <w:t>132.148,,20</w:t>
            </w:r>
          </w:p>
        </w:tc>
        <w:tc>
          <w:tcPr>
            <w:tcW w:w="1275" w:type="dxa"/>
          </w:tcPr>
          <w:p w14:paraId="59FE1B5F" w14:textId="45A98C60" w:rsidR="00C05578" w:rsidRPr="00CA2580" w:rsidRDefault="00C05578" w:rsidP="00A21B6C">
            <w:pPr>
              <w:pStyle w:val="TableParagraph"/>
              <w:spacing w:line="276" w:lineRule="auto"/>
              <w:ind w:left="102"/>
              <w:rPr>
                <w:rFonts w:ascii="Times New Roman" w:hAnsi="Times New Roman" w:cs="Times New Roman"/>
                <w:b/>
                <w:sz w:val="24"/>
                <w:szCs w:val="24"/>
              </w:rPr>
            </w:pPr>
            <w:r w:rsidRPr="00CA2580">
              <w:rPr>
                <w:rFonts w:ascii="Times New Roman" w:hAnsi="Times New Roman" w:cs="Times New Roman"/>
                <w:sz w:val="24"/>
                <w:szCs w:val="24"/>
              </w:rPr>
              <w:t>R$</w:t>
            </w:r>
          </w:p>
          <w:p w14:paraId="046CE534" w14:textId="77777777" w:rsidR="00C05578" w:rsidRPr="00CA2580" w:rsidRDefault="00C05578" w:rsidP="00E0542D">
            <w:pPr>
              <w:pStyle w:val="TableParagraph"/>
              <w:spacing w:before="1" w:line="276" w:lineRule="auto"/>
              <w:ind w:left="102"/>
              <w:rPr>
                <w:rFonts w:ascii="Times New Roman" w:hAnsi="Times New Roman" w:cs="Times New Roman"/>
                <w:sz w:val="24"/>
                <w:szCs w:val="24"/>
              </w:rPr>
            </w:pPr>
            <w:r w:rsidRPr="00CA2580">
              <w:rPr>
                <w:rFonts w:ascii="Times New Roman" w:hAnsi="Times New Roman" w:cs="Times New Roman"/>
                <w:sz w:val="24"/>
                <w:szCs w:val="24"/>
              </w:rPr>
              <w:t>176.197,20</w:t>
            </w:r>
          </w:p>
        </w:tc>
        <w:tc>
          <w:tcPr>
            <w:tcW w:w="1560" w:type="dxa"/>
          </w:tcPr>
          <w:p w14:paraId="38413EC2" w14:textId="147B08C2" w:rsidR="00C05578" w:rsidRPr="00CA2580" w:rsidRDefault="00C05578" w:rsidP="00A21B6C">
            <w:pPr>
              <w:pStyle w:val="TableParagraph"/>
              <w:spacing w:line="276" w:lineRule="auto"/>
              <w:ind w:left="104"/>
              <w:rPr>
                <w:rFonts w:ascii="Times New Roman" w:hAnsi="Times New Roman" w:cs="Times New Roman"/>
                <w:b/>
                <w:sz w:val="24"/>
                <w:szCs w:val="24"/>
              </w:rPr>
            </w:pPr>
            <w:r w:rsidRPr="00CA2580">
              <w:rPr>
                <w:rFonts w:ascii="Times New Roman" w:hAnsi="Times New Roman" w:cs="Times New Roman"/>
                <w:sz w:val="24"/>
                <w:szCs w:val="24"/>
              </w:rPr>
              <w:t>R$</w:t>
            </w:r>
          </w:p>
          <w:p w14:paraId="3A1165F4" w14:textId="77777777" w:rsidR="00C05578" w:rsidRPr="00CA2580" w:rsidRDefault="00C05578" w:rsidP="00E0542D">
            <w:pPr>
              <w:pStyle w:val="TableParagraph"/>
              <w:spacing w:before="1" w:line="276" w:lineRule="auto"/>
              <w:ind w:left="104"/>
              <w:rPr>
                <w:rFonts w:ascii="Times New Roman" w:hAnsi="Times New Roman" w:cs="Times New Roman"/>
                <w:sz w:val="24"/>
                <w:szCs w:val="24"/>
              </w:rPr>
            </w:pPr>
            <w:r w:rsidRPr="00CA2580">
              <w:rPr>
                <w:rFonts w:ascii="Times New Roman" w:hAnsi="Times New Roman" w:cs="Times New Roman"/>
                <w:sz w:val="24"/>
                <w:szCs w:val="24"/>
              </w:rPr>
              <w:t>132.148,,20</w:t>
            </w:r>
          </w:p>
        </w:tc>
        <w:tc>
          <w:tcPr>
            <w:tcW w:w="1275" w:type="dxa"/>
          </w:tcPr>
          <w:p w14:paraId="48811470"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993" w:type="dxa"/>
          </w:tcPr>
          <w:p w14:paraId="1AF9DB84"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272" w:type="dxa"/>
            <w:tcBorders>
              <w:right w:val="single" w:sz="12" w:space="0" w:color="808080"/>
            </w:tcBorders>
          </w:tcPr>
          <w:p w14:paraId="7E670DB9" w14:textId="77777777" w:rsidR="00C05578" w:rsidRPr="00CA2580" w:rsidRDefault="00C05578" w:rsidP="00E0542D">
            <w:pPr>
              <w:pStyle w:val="TableParagraph"/>
              <w:spacing w:line="276" w:lineRule="auto"/>
              <w:rPr>
                <w:rFonts w:ascii="Times New Roman" w:hAnsi="Times New Roman" w:cs="Times New Roman"/>
                <w:sz w:val="24"/>
                <w:szCs w:val="24"/>
              </w:rPr>
            </w:pPr>
          </w:p>
        </w:tc>
      </w:tr>
      <w:tr w:rsidR="00C05578" w:rsidRPr="00CA2580" w14:paraId="2023E86A" w14:textId="77777777" w:rsidTr="00CA2580">
        <w:trPr>
          <w:trHeight w:val="229"/>
        </w:trPr>
        <w:tc>
          <w:tcPr>
            <w:tcW w:w="8902" w:type="dxa"/>
            <w:gridSpan w:val="7"/>
            <w:tcBorders>
              <w:right w:val="single" w:sz="12" w:space="0" w:color="808080"/>
            </w:tcBorders>
          </w:tcPr>
          <w:p w14:paraId="099B2695" w14:textId="77777777" w:rsidR="00C05578" w:rsidRPr="00CA2580" w:rsidRDefault="00C05578" w:rsidP="00E0542D">
            <w:pPr>
              <w:pStyle w:val="TableParagraph"/>
              <w:spacing w:line="276" w:lineRule="auto"/>
              <w:rPr>
                <w:rFonts w:ascii="Times New Roman" w:hAnsi="Times New Roman" w:cs="Times New Roman"/>
                <w:sz w:val="24"/>
                <w:szCs w:val="24"/>
              </w:rPr>
            </w:pPr>
          </w:p>
        </w:tc>
      </w:tr>
      <w:tr w:rsidR="00C05578" w:rsidRPr="00CA2580" w14:paraId="4BC73229" w14:textId="77777777" w:rsidTr="00CA2580">
        <w:trPr>
          <w:trHeight w:val="229"/>
        </w:trPr>
        <w:tc>
          <w:tcPr>
            <w:tcW w:w="979" w:type="dxa"/>
          </w:tcPr>
          <w:p w14:paraId="1C97EC86" w14:textId="77777777" w:rsidR="00C05578" w:rsidRPr="00CA2580" w:rsidRDefault="00C05578" w:rsidP="00E0542D">
            <w:pPr>
              <w:pStyle w:val="TableParagraph"/>
              <w:spacing w:line="276" w:lineRule="auto"/>
              <w:ind w:left="105"/>
              <w:rPr>
                <w:rFonts w:ascii="Times New Roman" w:hAnsi="Times New Roman" w:cs="Times New Roman"/>
                <w:sz w:val="24"/>
                <w:szCs w:val="24"/>
              </w:rPr>
            </w:pPr>
            <w:r w:rsidRPr="00CA2580">
              <w:rPr>
                <w:rFonts w:ascii="Times New Roman" w:hAnsi="Times New Roman" w:cs="Times New Roman"/>
                <w:sz w:val="24"/>
                <w:szCs w:val="24"/>
              </w:rPr>
              <w:t>Meta</w:t>
            </w:r>
          </w:p>
        </w:tc>
        <w:tc>
          <w:tcPr>
            <w:tcW w:w="1548" w:type="dxa"/>
          </w:tcPr>
          <w:p w14:paraId="0B598522"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7º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275" w:type="dxa"/>
          </w:tcPr>
          <w:p w14:paraId="04552287"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8º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560" w:type="dxa"/>
          </w:tcPr>
          <w:p w14:paraId="511A38DC" w14:textId="77777777" w:rsidR="00C05578" w:rsidRPr="00CA2580" w:rsidRDefault="00C05578" w:rsidP="00E0542D">
            <w:pPr>
              <w:pStyle w:val="TableParagraph"/>
              <w:spacing w:line="276" w:lineRule="auto"/>
              <w:ind w:left="104"/>
              <w:rPr>
                <w:rFonts w:ascii="Times New Roman" w:hAnsi="Times New Roman" w:cs="Times New Roman"/>
                <w:sz w:val="24"/>
                <w:szCs w:val="24"/>
              </w:rPr>
            </w:pPr>
            <w:r w:rsidRPr="00CA2580">
              <w:rPr>
                <w:rFonts w:ascii="Times New Roman" w:hAnsi="Times New Roman" w:cs="Times New Roman"/>
                <w:sz w:val="24"/>
                <w:szCs w:val="24"/>
              </w:rPr>
              <w:t>9º</w:t>
            </w:r>
            <w:r w:rsidRPr="00CA2580">
              <w:rPr>
                <w:rFonts w:ascii="Times New Roman" w:hAnsi="Times New Roman" w:cs="Times New Roman"/>
                <w:spacing w:val="-2"/>
                <w:sz w:val="24"/>
                <w:szCs w:val="24"/>
              </w:rPr>
              <w:t xml:space="preserve"> </w:t>
            </w:r>
            <w:r w:rsidRPr="00CA2580">
              <w:rPr>
                <w:rFonts w:ascii="Times New Roman" w:hAnsi="Times New Roman" w:cs="Times New Roman"/>
                <w:sz w:val="24"/>
                <w:szCs w:val="24"/>
              </w:rPr>
              <w:t>mês</w:t>
            </w:r>
          </w:p>
        </w:tc>
        <w:tc>
          <w:tcPr>
            <w:tcW w:w="1275" w:type="dxa"/>
          </w:tcPr>
          <w:p w14:paraId="76042304" w14:textId="77777777" w:rsidR="00C05578" w:rsidRPr="00CA2580" w:rsidRDefault="00C05578" w:rsidP="00E0542D">
            <w:pPr>
              <w:pStyle w:val="TableParagraph"/>
              <w:spacing w:line="276" w:lineRule="auto"/>
              <w:ind w:left="101"/>
              <w:rPr>
                <w:rFonts w:ascii="Times New Roman" w:hAnsi="Times New Roman" w:cs="Times New Roman"/>
                <w:sz w:val="24"/>
                <w:szCs w:val="24"/>
              </w:rPr>
            </w:pPr>
            <w:r w:rsidRPr="00CA2580">
              <w:rPr>
                <w:rFonts w:ascii="Times New Roman" w:hAnsi="Times New Roman" w:cs="Times New Roman"/>
                <w:sz w:val="24"/>
                <w:szCs w:val="24"/>
              </w:rPr>
              <w:t>10º</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mês</w:t>
            </w:r>
          </w:p>
        </w:tc>
        <w:tc>
          <w:tcPr>
            <w:tcW w:w="993" w:type="dxa"/>
          </w:tcPr>
          <w:p w14:paraId="17C03B27"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11º</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mês</w:t>
            </w:r>
          </w:p>
        </w:tc>
        <w:tc>
          <w:tcPr>
            <w:tcW w:w="1272" w:type="dxa"/>
            <w:tcBorders>
              <w:right w:val="single" w:sz="12" w:space="0" w:color="808080"/>
            </w:tcBorders>
          </w:tcPr>
          <w:p w14:paraId="44AA13D2" w14:textId="77777777" w:rsidR="00C05578" w:rsidRPr="00CA2580" w:rsidRDefault="00C05578" w:rsidP="00E0542D">
            <w:pPr>
              <w:pStyle w:val="TableParagraph"/>
              <w:spacing w:line="276" w:lineRule="auto"/>
              <w:ind w:left="102"/>
              <w:rPr>
                <w:rFonts w:ascii="Times New Roman" w:hAnsi="Times New Roman" w:cs="Times New Roman"/>
                <w:sz w:val="24"/>
                <w:szCs w:val="24"/>
              </w:rPr>
            </w:pPr>
            <w:r w:rsidRPr="00CA2580">
              <w:rPr>
                <w:rFonts w:ascii="Times New Roman" w:hAnsi="Times New Roman" w:cs="Times New Roman"/>
                <w:sz w:val="24"/>
                <w:szCs w:val="24"/>
              </w:rPr>
              <w:t>12º</w:t>
            </w:r>
            <w:r w:rsidRPr="00CA2580">
              <w:rPr>
                <w:rFonts w:ascii="Times New Roman" w:hAnsi="Times New Roman" w:cs="Times New Roman"/>
                <w:spacing w:val="-1"/>
                <w:sz w:val="24"/>
                <w:szCs w:val="24"/>
              </w:rPr>
              <w:t xml:space="preserve"> </w:t>
            </w:r>
            <w:r w:rsidRPr="00CA2580">
              <w:rPr>
                <w:rFonts w:ascii="Times New Roman" w:hAnsi="Times New Roman" w:cs="Times New Roman"/>
                <w:sz w:val="24"/>
                <w:szCs w:val="24"/>
              </w:rPr>
              <w:t>mês</w:t>
            </w:r>
          </w:p>
        </w:tc>
      </w:tr>
      <w:tr w:rsidR="00C05578" w:rsidRPr="00CA2580" w14:paraId="30430EFB" w14:textId="77777777" w:rsidTr="001A66DD">
        <w:trPr>
          <w:trHeight w:val="397"/>
        </w:trPr>
        <w:tc>
          <w:tcPr>
            <w:tcW w:w="979" w:type="dxa"/>
            <w:tcBorders>
              <w:bottom w:val="single" w:sz="12" w:space="0" w:color="808080"/>
            </w:tcBorders>
          </w:tcPr>
          <w:p w14:paraId="33DC24B0"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548" w:type="dxa"/>
            <w:tcBorders>
              <w:bottom w:val="single" w:sz="12" w:space="0" w:color="808080"/>
            </w:tcBorders>
          </w:tcPr>
          <w:p w14:paraId="1F784CF4"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275" w:type="dxa"/>
            <w:tcBorders>
              <w:bottom w:val="single" w:sz="12" w:space="0" w:color="808080"/>
            </w:tcBorders>
          </w:tcPr>
          <w:p w14:paraId="652CFE63"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560" w:type="dxa"/>
            <w:tcBorders>
              <w:bottom w:val="single" w:sz="12" w:space="0" w:color="808080"/>
            </w:tcBorders>
          </w:tcPr>
          <w:p w14:paraId="0A27FC54"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275" w:type="dxa"/>
            <w:tcBorders>
              <w:bottom w:val="single" w:sz="12" w:space="0" w:color="808080"/>
            </w:tcBorders>
          </w:tcPr>
          <w:p w14:paraId="3B07C642"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993" w:type="dxa"/>
            <w:tcBorders>
              <w:bottom w:val="single" w:sz="12" w:space="0" w:color="808080"/>
            </w:tcBorders>
          </w:tcPr>
          <w:p w14:paraId="344D9E1B" w14:textId="77777777" w:rsidR="00C05578" w:rsidRPr="00CA2580" w:rsidRDefault="00C05578" w:rsidP="00E0542D">
            <w:pPr>
              <w:pStyle w:val="TableParagraph"/>
              <w:spacing w:line="276" w:lineRule="auto"/>
              <w:rPr>
                <w:rFonts w:ascii="Times New Roman" w:hAnsi="Times New Roman" w:cs="Times New Roman"/>
                <w:sz w:val="24"/>
                <w:szCs w:val="24"/>
              </w:rPr>
            </w:pPr>
          </w:p>
        </w:tc>
        <w:tc>
          <w:tcPr>
            <w:tcW w:w="1272" w:type="dxa"/>
            <w:tcBorders>
              <w:bottom w:val="single" w:sz="12" w:space="0" w:color="808080"/>
              <w:right w:val="single" w:sz="12" w:space="0" w:color="808080"/>
            </w:tcBorders>
          </w:tcPr>
          <w:p w14:paraId="20B73A44" w14:textId="77777777" w:rsidR="00C05578" w:rsidRPr="00CA2580" w:rsidRDefault="00C05578" w:rsidP="00E0542D">
            <w:pPr>
              <w:pStyle w:val="TableParagraph"/>
              <w:spacing w:line="276" w:lineRule="auto"/>
              <w:rPr>
                <w:rFonts w:ascii="Times New Roman" w:hAnsi="Times New Roman" w:cs="Times New Roman"/>
                <w:sz w:val="24"/>
                <w:szCs w:val="24"/>
              </w:rPr>
            </w:pPr>
          </w:p>
        </w:tc>
      </w:tr>
    </w:tbl>
    <w:p w14:paraId="092C0D46" w14:textId="77777777" w:rsidR="00A21B6C" w:rsidRPr="001A66DD" w:rsidRDefault="00A21B6C" w:rsidP="00E0542D">
      <w:pPr>
        <w:tabs>
          <w:tab w:val="left" w:pos="829"/>
          <w:tab w:val="left" w:pos="830"/>
        </w:tabs>
        <w:spacing w:line="276" w:lineRule="auto"/>
        <w:ind w:left="119" w:right="98"/>
        <w:rPr>
          <w:color w:val="000009"/>
          <w:sz w:val="16"/>
          <w:szCs w:val="16"/>
        </w:rPr>
      </w:pPr>
    </w:p>
    <w:p w14:paraId="5184B6CD" w14:textId="3A6D2B8A" w:rsidR="00C05578" w:rsidRDefault="00C05578" w:rsidP="00A21B6C">
      <w:pPr>
        <w:tabs>
          <w:tab w:val="left" w:pos="829"/>
          <w:tab w:val="left" w:pos="830"/>
        </w:tabs>
        <w:spacing w:line="276" w:lineRule="auto"/>
        <w:ind w:left="119" w:right="98"/>
        <w:jc w:val="both"/>
        <w:rPr>
          <w:color w:val="000009"/>
        </w:rPr>
      </w:pPr>
      <w:r w:rsidRPr="00CA2580">
        <w:rPr>
          <w:color w:val="000009"/>
        </w:rPr>
        <w:t>O</w:t>
      </w:r>
      <w:r w:rsidRPr="00CA2580">
        <w:rPr>
          <w:color w:val="000009"/>
          <w:spacing w:val="1"/>
        </w:rPr>
        <w:t xml:space="preserve"> </w:t>
      </w:r>
      <w:r w:rsidRPr="00CA2580">
        <w:rPr>
          <w:color w:val="000009"/>
        </w:rPr>
        <w:t>cronograma</w:t>
      </w:r>
      <w:r w:rsidRPr="00CA2580">
        <w:rPr>
          <w:color w:val="000009"/>
          <w:spacing w:val="-1"/>
        </w:rPr>
        <w:t xml:space="preserve"> </w:t>
      </w:r>
      <w:r w:rsidRPr="00CA2580">
        <w:rPr>
          <w:color w:val="000009"/>
        </w:rPr>
        <w:t>de desembolso</w:t>
      </w:r>
      <w:r w:rsidRPr="00CA2580">
        <w:rPr>
          <w:color w:val="000009"/>
          <w:spacing w:val="1"/>
        </w:rPr>
        <w:t xml:space="preserve"> </w:t>
      </w:r>
      <w:r w:rsidRPr="00CA2580">
        <w:rPr>
          <w:color w:val="000009"/>
        </w:rPr>
        <w:t>deverá</w:t>
      </w:r>
      <w:r w:rsidRPr="00CA2580">
        <w:rPr>
          <w:color w:val="000009"/>
          <w:spacing w:val="3"/>
        </w:rPr>
        <w:t xml:space="preserve"> </w:t>
      </w:r>
      <w:r w:rsidRPr="00CA2580">
        <w:rPr>
          <w:color w:val="000009"/>
        </w:rPr>
        <w:t>estar em</w:t>
      </w:r>
      <w:r w:rsidRPr="00CA2580">
        <w:rPr>
          <w:color w:val="000009"/>
          <w:spacing w:val="4"/>
        </w:rPr>
        <w:t xml:space="preserve"> </w:t>
      </w:r>
      <w:r w:rsidRPr="00CA2580">
        <w:rPr>
          <w:color w:val="000009"/>
        </w:rPr>
        <w:t>consonância</w:t>
      </w:r>
      <w:r w:rsidRPr="00CA2580">
        <w:rPr>
          <w:color w:val="000009"/>
          <w:spacing w:val="-1"/>
        </w:rPr>
        <w:t xml:space="preserve"> </w:t>
      </w:r>
      <w:r w:rsidRPr="00CA2580">
        <w:rPr>
          <w:color w:val="000009"/>
        </w:rPr>
        <w:t>com</w:t>
      </w:r>
      <w:r w:rsidRPr="00CA2580">
        <w:rPr>
          <w:color w:val="000009"/>
          <w:spacing w:val="4"/>
        </w:rPr>
        <w:t xml:space="preserve"> </w:t>
      </w:r>
      <w:r w:rsidRPr="00CA2580">
        <w:rPr>
          <w:color w:val="000009"/>
        </w:rPr>
        <w:t>as</w:t>
      </w:r>
      <w:r w:rsidRPr="00CA2580">
        <w:rPr>
          <w:color w:val="000009"/>
          <w:spacing w:val="-2"/>
        </w:rPr>
        <w:t xml:space="preserve"> </w:t>
      </w:r>
      <w:r w:rsidRPr="00CA2580">
        <w:rPr>
          <w:color w:val="000009"/>
        </w:rPr>
        <w:t>metas</w:t>
      </w:r>
      <w:r w:rsidRPr="00CA2580">
        <w:rPr>
          <w:color w:val="000009"/>
          <w:spacing w:val="1"/>
        </w:rPr>
        <w:t xml:space="preserve"> </w:t>
      </w:r>
      <w:r w:rsidRPr="00CA2580">
        <w:rPr>
          <w:color w:val="000009"/>
        </w:rPr>
        <w:t>e</w:t>
      </w:r>
      <w:r w:rsidRPr="00CA2580">
        <w:rPr>
          <w:color w:val="000009"/>
          <w:spacing w:val="-1"/>
        </w:rPr>
        <w:t xml:space="preserve"> </w:t>
      </w:r>
      <w:r w:rsidRPr="00CA2580">
        <w:rPr>
          <w:color w:val="000009"/>
        </w:rPr>
        <w:t>fases</w:t>
      </w:r>
      <w:r w:rsidRPr="00CA2580">
        <w:rPr>
          <w:color w:val="000009"/>
          <w:spacing w:val="1"/>
        </w:rPr>
        <w:t xml:space="preserve"> </w:t>
      </w:r>
      <w:r w:rsidRPr="00CA2580">
        <w:rPr>
          <w:color w:val="000009"/>
        </w:rPr>
        <w:t>ou</w:t>
      </w:r>
      <w:r w:rsidRPr="00CA2580">
        <w:rPr>
          <w:color w:val="000009"/>
          <w:spacing w:val="-1"/>
        </w:rPr>
        <w:t xml:space="preserve"> </w:t>
      </w:r>
      <w:r w:rsidRPr="00CA2580">
        <w:rPr>
          <w:color w:val="000009"/>
        </w:rPr>
        <w:t xml:space="preserve">etapas </w:t>
      </w:r>
      <w:r w:rsidRPr="00CA2580">
        <w:rPr>
          <w:color w:val="000009"/>
          <w:spacing w:val="-52"/>
        </w:rPr>
        <w:t xml:space="preserve">    </w:t>
      </w:r>
      <w:r w:rsidRPr="00CA2580">
        <w:rPr>
          <w:color w:val="000009"/>
        </w:rPr>
        <w:t>de</w:t>
      </w:r>
      <w:r w:rsidRPr="00CA2580">
        <w:rPr>
          <w:color w:val="000009"/>
          <w:spacing w:val="-2"/>
        </w:rPr>
        <w:t xml:space="preserve"> </w:t>
      </w:r>
      <w:r w:rsidRPr="00CA2580">
        <w:rPr>
          <w:color w:val="000009"/>
        </w:rPr>
        <w:t>execução</w:t>
      </w:r>
      <w:r w:rsidRPr="00CA2580">
        <w:rPr>
          <w:color w:val="000009"/>
          <w:spacing w:val="-1"/>
        </w:rPr>
        <w:t xml:space="preserve"> </w:t>
      </w:r>
      <w:r w:rsidRPr="00CA2580">
        <w:rPr>
          <w:color w:val="000009"/>
        </w:rPr>
        <w:t>do</w:t>
      </w:r>
      <w:r w:rsidRPr="00CA2580">
        <w:rPr>
          <w:color w:val="000009"/>
          <w:spacing w:val="1"/>
        </w:rPr>
        <w:t xml:space="preserve"> </w:t>
      </w:r>
      <w:r w:rsidRPr="00CA2580">
        <w:rPr>
          <w:color w:val="000009"/>
        </w:rPr>
        <w:t>objeto</w:t>
      </w:r>
      <w:r w:rsidRPr="00CA2580">
        <w:rPr>
          <w:color w:val="000009"/>
          <w:spacing w:val="-1"/>
        </w:rPr>
        <w:t xml:space="preserve"> </w:t>
      </w:r>
      <w:r w:rsidRPr="00CA2580">
        <w:rPr>
          <w:color w:val="000009"/>
        </w:rPr>
        <w:t>do</w:t>
      </w:r>
      <w:r w:rsidRPr="00CA2580">
        <w:rPr>
          <w:color w:val="000009"/>
          <w:spacing w:val="-1"/>
        </w:rPr>
        <w:t xml:space="preserve"> </w:t>
      </w:r>
      <w:r w:rsidRPr="00CA2580">
        <w:rPr>
          <w:color w:val="000009"/>
        </w:rPr>
        <w:t>instrumento.</w:t>
      </w:r>
    </w:p>
    <w:p w14:paraId="2CC8CF42" w14:textId="77777777" w:rsidR="001A66DD" w:rsidRPr="001A66DD" w:rsidRDefault="001A66DD" w:rsidP="001A66DD">
      <w:pPr>
        <w:tabs>
          <w:tab w:val="left" w:pos="829"/>
          <w:tab w:val="left" w:pos="830"/>
        </w:tabs>
        <w:ind w:left="119" w:right="98"/>
        <w:jc w:val="both"/>
        <w:rPr>
          <w:b/>
          <w:sz w:val="16"/>
          <w:szCs w:val="16"/>
        </w:rPr>
      </w:pPr>
    </w:p>
    <w:p w14:paraId="55A027C5" w14:textId="05BFB985" w:rsidR="00C05578" w:rsidRPr="00CA2580" w:rsidRDefault="00C05578" w:rsidP="001A66DD">
      <w:pPr>
        <w:pStyle w:val="PargrafodaLista"/>
        <w:numPr>
          <w:ilvl w:val="0"/>
          <w:numId w:val="1"/>
        </w:numPr>
        <w:tabs>
          <w:tab w:val="left" w:pos="439"/>
        </w:tabs>
        <w:jc w:val="both"/>
        <w:rPr>
          <w:rFonts w:ascii="Times New Roman" w:hAnsi="Times New Roman" w:cs="Times New Roman"/>
          <w:sz w:val="24"/>
          <w:szCs w:val="24"/>
        </w:rPr>
      </w:pPr>
      <w:r w:rsidRPr="00A21B6C">
        <w:rPr>
          <w:rFonts w:ascii="Times New Roman" w:hAnsi="Times New Roman" w:cs="Times New Roman"/>
          <w:b/>
          <w:sz w:val="24"/>
          <w:szCs w:val="24"/>
        </w:rPr>
        <w:t>DECLARAÇÃO</w:t>
      </w: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99"/>
      </w:tblGrid>
      <w:tr w:rsidR="00C05578" w:rsidRPr="00CA2580" w14:paraId="5888230C" w14:textId="77777777" w:rsidTr="00733318">
        <w:trPr>
          <w:trHeight w:val="4008"/>
        </w:trPr>
        <w:tc>
          <w:tcPr>
            <w:tcW w:w="8899" w:type="dxa"/>
            <w:tcBorders>
              <w:right w:val="single" w:sz="12" w:space="0" w:color="808080"/>
            </w:tcBorders>
          </w:tcPr>
          <w:p w14:paraId="7C22A59A" w14:textId="77777777" w:rsidR="00C05578" w:rsidRPr="00CA2580" w:rsidRDefault="00C05578" w:rsidP="001A66DD">
            <w:pPr>
              <w:tabs>
                <w:tab w:val="left" w:pos="439"/>
              </w:tabs>
              <w:spacing w:line="276" w:lineRule="auto"/>
              <w:jc w:val="both"/>
              <w:rPr>
                <w:b/>
                <w:lang w:val="pt-BR"/>
              </w:rPr>
            </w:pPr>
            <w:r w:rsidRPr="00CA2580">
              <w:rPr>
                <w:lang w:val="pt-BR"/>
              </w:rPr>
              <w:t xml:space="preserve">Na qualidade de Prefeito Municipal de </w:t>
            </w:r>
            <w:r w:rsidRPr="00CA2580">
              <w:rPr>
                <w:b/>
                <w:lang w:val="pt-BR"/>
              </w:rPr>
              <w:t>FORQUETINHA/RS</w:t>
            </w:r>
            <w:r w:rsidRPr="00CA2580">
              <w:rPr>
                <w:lang w:val="pt-BR"/>
              </w:rPr>
              <w:t>, declaro,</w:t>
            </w:r>
            <w:r w:rsidRPr="00CA2580">
              <w:rPr>
                <w:spacing w:val="-6"/>
                <w:lang w:val="pt-BR"/>
              </w:rPr>
              <w:t xml:space="preserve"> </w:t>
            </w:r>
            <w:r w:rsidRPr="00CA2580">
              <w:rPr>
                <w:lang w:val="pt-BR"/>
              </w:rPr>
              <w:t>para</w:t>
            </w:r>
            <w:r w:rsidRPr="00CA2580">
              <w:rPr>
                <w:spacing w:val="-5"/>
                <w:lang w:val="pt-BR"/>
              </w:rPr>
              <w:t xml:space="preserve"> </w:t>
            </w:r>
            <w:r w:rsidRPr="00CA2580">
              <w:rPr>
                <w:lang w:val="pt-BR"/>
              </w:rPr>
              <w:t>os</w:t>
            </w:r>
            <w:r w:rsidRPr="00CA2580">
              <w:rPr>
                <w:spacing w:val="-5"/>
                <w:lang w:val="pt-BR"/>
              </w:rPr>
              <w:t xml:space="preserve"> </w:t>
            </w:r>
            <w:r w:rsidRPr="00CA2580">
              <w:rPr>
                <w:lang w:val="pt-BR"/>
              </w:rPr>
              <w:t>efeitos</w:t>
            </w:r>
            <w:r w:rsidRPr="00CA2580">
              <w:rPr>
                <w:spacing w:val="-3"/>
                <w:lang w:val="pt-BR"/>
              </w:rPr>
              <w:t xml:space="preserve"> </w:t>
            </w:r>
            <w:r w:rsidRPr="00CA2580">
              <w:rPr>
                <w:lang w:val="pt-BR"/>
              </w:rPr>
              <w:t>e</w:t>
            </w:r>
            <w:r w:rsidRPr="00CA2580">
              <w:rPr>
                <w:spacing w:val="-8"/>
                <w:lang w:val="pt-BR"/>
              </w:rPr>
              <w:t xml:space="preserve"> </w:t>
            </w:r>
            <w:r w:rsidRPr="00CA2580">
              <w:rPr>
                <w:lang w:val="pt-BR"/>
              </w:rPr>
              <w:t>sob</w:t>
            </w:r>
            <w:r w:rsidRPr="00CA2580">
              <w:rPr>
                <w:spacing w:val="-5"/>
                <w:lang w:val="pt-BR"/>
              </w:rPr>
              <w:t xml:space="preserve"> </w:t>
            </w:r>
            <w:r w:rsidRPr="00CA2580">
              <w:rPr>
                <w:lang w:val="pt-BR"/>
              </w:rPr>
              <w:t>as</w:t>
            </w:r>
            <w:r w:rsidRPr="00CA2580">
              <w:rPr>
                <w:spacing w:val="-5"/>
                <w:lang w:val="pt-BR"/>
              </w:rPr>
              <w:t xml:space="preserve"> </w:t>
            </w:r>
            <w:r w:rsidRPr="00CA2580">
              <w:rPr>
                <w:lang w:val="pt-BR"/>
              </w:rPr>
              <w:t>penas</w:t>
            </w:r>
            <w:r w:rsidRPr="00CA2580">
              <w:rPr>
                <w:spacing w:val="-5"/>
                <w:lang w:val="pt-BR"/>
              </w:rPr>
              <w:t xml:space="preserve"> </w:t>
            </w:r>
            <w:r w:rsidRPr="00CA2580">
              <w:rPr>
                <w:lang w:val="pt-BR"/>
              </w:rPr>
              <w:t>da</w:t>
            </w:r>
            <w:r w:rsidRPr="00CA2580">
              <w:rPr>
                <w:spacing w:val="-6"/>
                <w:lang w:val="pt-BR"/>
              </w:rPr>
              <w:t xml:space="preserve"> </w:t>
            </w:r>
            <w:r w:rsidRPr="00CA2580">
              <w:rPr>
                <w:lang w:val="pt-BR"/>
              </w:rPr>
              <w:t>lei,</w:t>
            </w:r>
            <w:r w:rsidRPr="00CA2580">
              <w:rPr>
                <w:spacing w:val="-5"/>
                <w:lang w:val="pt-BR"/>
              </w:rPr>
              <w:t xml:space="preserve"> </w:t>
            </w:r>
            <w:r w:rsidRPr="00CA2580">
              <w:rPr>
                <w:lang w:val="pt-BR"/>
              </w:rPr>
              <w:t>que:</w:t>
            </w:r>
          </w:p>
          <w:p w14:paraId="5837FA82" w14:textId="77777777" w:rsidR="00C05578" w:rsidRPr="00A21B6C" w:rsidRDefault="00C05578" w:rsidP="001A66DD">
            <w:pPr>
              <w:spacing w:line="276" w:lineRule="auto"/>
              <w:rPr>
                <w:sz w:val="16"/>
                <w:szCs w:val="16"/>
                <w:lang w:val="pt-BR"/>
              </w:rPr>
            </w:pPr>
          </w:p>
          <w:p w14:paraId="769226EA" w14:textId="77777777" w:rsidR="00C05578" w:rsidRPr="00CA2580" w:rsidRDefault="00C05578" w:rsidP="001A66DD">
            <w:pPr>
              <w:spacing w:line="276" w:lineRule="auto"/>
              <w:jc w:val="both"/>
              <w:rPr>
                <w:lang w:val="pt-BR"/>
              </w:rPr>
            </w:pPr>
            <w:r w:rsidRPr="00CA2580">
              <w:rPr>
                <w:lang w:val="pt-BR"/>
              </w:rPr>
              <w:t>Os atos para formalização do processo referentes à celebração do Convênio não contrariam a Lei Orgânica</w:t>
            </w:r>
            <w:r w:rsidRPr="00CA2580">
              <w:rPr>
                <w:spacing w:val="1"/>
                <w:lang w:val="pt-BR"/>
              </w:rPr>
              <w:t xml:space="preserve"> </w:t>
            </w:r>
            <w:r w:rsidRPr="00CA2580">
              <w:rPr>
                <w:lang w:val="pt-BR"/>
              </w:rPr>
              <w:t>Municipal.</w:t>
            </w:r>
          </w:p>
          <w:p w14:paraId="5FEBC91B" w14:textId="77777777" w:rsidR="00C05578" w:rsidRPr="001A66DD" w:rsidRDefault="00C05578" w:rsidP="001A66DD">
            <w:pPr>
              <w:spacing w:line="276" w:lineRule="auto"/>
              <w:rPr>
                <w:sz w:val="16"/>
                <w:szCs w:val="16"/>
                <w:lang w:val="pt-BR"/>
              </w:rPr>
            </w:pPr>
          </w:p>
          <w:p w14:paraId="738EF270" w14:textId="77777777" w:rsidR="00C05578" w:rsidRPr="00CA2580" w:rsidRDefault="00C05578" w:rsidP="001A66DD">
            <w:pPr>
              <w:spacing w:line="276" w:lineRule="auto"/>
              <w:jc w:val="both"/>
              <w:rPr>
                <w:lang w:val="pt-BR"/>
              </w:rPr>
            </w:pPr>
            <w:r w:rsidRPr="00CA2580">
              <w:rPr>
                <w:lang w:val="pt-BR"/>
              </w:rPr>
              <w:t>Existe</w:t>
            </w:r>
            <w:r w:rsidRPr="00CA2580">
              <w:rPr>
                <w:spacing w:val="-4"/>
                <w:lang w:val="pt-BR"/>
              </w:rPr>
              <w:t xml:space="preserve"> </w:t>
            </w:r>
            <w:r w:rsidRPr="00CA2580">
              <w:rPr>
                <w:lang w:val="pt-BR"/>
              </w:rPr>
              <w:t>previsão</w:t>
            </w:r>
            <w:r w:rsidRPr="00CA2580">
              <w:rPr>
                <w:spacing w:val="-5"/>
                <w:lang w:val="pt-BR"/>
              </w:rPr>
              <w:t xml:space="preserve"> </w:t>
            </w:r>
            <w:r w:rsidRPr="00CA2580">
              <w:rPr>
                <w:lang w:val="pt-BR"/>
              </w:rPr>
              <w:t>orçamentária</w:t>
            </w:r>
            <w:r w:rsidRPr="00CA2580">
              <w:rPr>
                <w:spacing w:val="-5"/>
                <w:lang w:val="pt-BR"/>
              </w:rPr>
              <w:t xml:space="preserve"> </w:t>
            </w:r>
            <w:r w:rsidRPr="00CA2580">
              <w:rPr>
                <w:lang w:val="pt-BR"/>
              </w:rPr>
              <w:t>e</w:t>
            </w:r>
            <w:r w:rsidRPr="00CA2580">
              <w:rPr>
                <w:spacing w:val="-3"/>
                <w:lang w:val="pt-BR"/>
              </w:rPr>
              <w:t xml:space="preserve"> </w:t>
            </w:r>
            <w:r w:rsidRPr="00CA2580">
              <w:rPr>
                <w:lang w:val="pt-BR"/>
              </w:rPr>
              <w:t>recursos</w:t>
            </w:r>
            <w:r w:rsidRPr="00CA2580">
              <w:rPr>
                <w:spacing w:val="-2"/>
                <w:lang w:val="pt-BR"/>
              </w:rPr>
              <w:t xml:space="preserve"> </w:t>
            </w:r>
            <w:r w:rsidRPr="00CA2580">
              <w:rPr>
                <w:lang w:val="pt-BR"/>
              </w:rPr>
              <w:t>financeiros</w:t>
            </w:r>
            <w:r w:rsidRPr="00CA2580">
              <w:rPr>
                <w:spacing w:val="-5"/>
                <w:lang w:val="pt-BR"/>
              </w:rPr>
              <w:t xml:space="preserve"> </w:t>
            </w:r>
            <w:r w:rsidRPr="00CA2580">
              <w:rPr>
                <w:lang w:val="pt-BR"/>
              </w:rPr>
              <w:t>para</w:t>
            </w:r>
            <w:r w:rsidRPr="00CA2580">
              <w:rPr>
                <w:spacing w:val="-5"/>
                <w:lang w:val="pt-BR"/>
              </w:rPr>
              <w:t xml:space="preserve"> </w:t>
            </w:r>
            <w:r w:rsidRPr="00CA2580">
              <w:rPr>
                <w:lang w:val="pt-BR"/>
              </w:rPr>
              <w:t>contrapartida</w:t>
            </w:r>
            <w:r w:rsidRPr="00CA2580">
              <w:rPr>
                <w:spacing w:val="-5"/>
                <w:lang w:val="pt-BR"/>
              </w:rPr>
              <w:t xml:space="preserve"> </w:t>
            </w:r>
            <w:r w:rsidRPr="00CA2580">
              <w:rPr>
                <w:lang w:val="pt-BR"/>
              </w:rPr>
              <w:t>municipal:</w:t>
            </w:r>
          </w:p>
          <w:p w14:paraId="4DF7A687" w14:textId="77777777" w:rsidR="00C05578" w:rsidRPr="00A21B6C" w:rsidRDefault="00C05578" w:rsidP="001A66DD">
            <w:pPr>
              <w:spacing w:line="276" w:lineRule="auto"/>
              <w:ind w:right="3307"/>
              <w:rPr>
                <w:sz w:val="16"/>
                <w:szCs w:val="16"/>
                <w:lang w:val="pt-BR"/>
              </w:rPr>
            </w:pPr>
          </w:p>
          <w:p w14:paraId="5FF4E75C" w14:textId="2C658329" w:rsidR="00C05578" w:rsidRDefault="00C05578" w:rsidP="001A66DD">
            <w:pPr>
              <w:spacing w:line="276" w:lineRule="auto"/>
              <w:ind w:right="-20"/>
              <w:rPr>
                <w:lang w:val="pt-BR"/>
              </w:rPr>
            </w:pPr>
            <w:r w:rsidRPr="00CA2580">
              <w:rPr>
                <w:lang w:val="pt-BR"/>
              </w:rPr>
              <w:t>Forquetinha</w:t>
            </w:r>
            <w:r w:rsidR="001A66DD">
              <w:rPr>
                <w:lang w:val="pt-BR"/>
              </w:rPr>
              <w:t xml:space="preserve"> </w:t>
            </w:r>
            <w:r w:rsidRPr="00CA2580">
              <w:rPr>
                <w:lang w:val="pt-BR"/>
              </w:rPr>
              <w:t>xxxxxxxxxxx</w:t>
            </w:r>
            <w:r w:rsidR="001A66DD">
              <w:rPr>
                <w:lang w:val="pt-BR"/>
              </w:rPr>
              <w:t xml:space="preserve">    </w:t>
            </w:r>
            <w:r w:rsidRPr="00CA2580">
              <w:rPr>
                <w:lang w:val="pt-BR"/>
              </w:rPr>
              <w:t>Canudos do Vale:</w:t>
            </w:r>
            <w:r w:rsidR="001A66DD">
              <w:rPr>
                <w:lang w:val="pt-BR"/>
              </w:rPr>
              <w:t xml:space="preserve"> xxxxxxxxx</w:t>
            </w:r>
          </w:p>
          <w:p w14:paraId="4713ABE9" w14:textId="77777777" w:rsidR="00A21B6C" w:rsidRPr="001A66DD" w:rsidRDefault="00A21B6C" w:rsidP="00E0542D">
            <w:pPr>
              <w:spacing w:line="276" w:lineRule="auto"/>
              <w:rPr>
                <w:sz w:val="16"/>
                <w:szCs w:val="16"/>
                <w:lang w:val="pt-BR"/>
              </w:rPr>
            </w:pPr>
          </w:p>
          <w:p w14:paraId="515C9142" w14:textId="77777777" w:rsidR="00C05578" w:rsidRPr="00CA2580" w:rsidRDefault="00C05578" w:rsidP="00E0542D">
            <w:pPr>
              <w:spacing w:line="276" w:lineRule="auto"/>
              <w:jc w:val="both"/>
              <w:rPr>
                <w:b/>
                <w:lang w:val="pt-BR"/>
              </w:rPr>
            </w:pPr>
            <w:r w:rsidRPr="00CA2580">
              <w:rPr>
                <w:b/>
                <w:lang w:val="pt-BR"/>
              </w:rPr>
              <w:t>0501 – SECRETARIA DE OBRAS E INTERIOR</w:t>
            </w:r>
          </w:p>
          <w:p w14:paraId="673D6CD6" w14:textId="77777777" w:rsidR="00C05578" w:rsidRPr="00CA2580" w:rsidRDefault="00C05578" w:rsidP="00E0542D">
            <w:pPr>
              <w:spacing w:line="276" w:lineRule="auto"/>
              <w:jc w:val="both"/>
              <w:rPr>
                <w:bCs/>
                <w:lang w:val="pt-BR"/>
              </w:rPr>
            </w:pPr>
            <w:r w:rsidRPr="00CA2580">
              <w:rPr>
                <w:bCs/>
                <w:lang w:val="pt-BR"/>
              </w:rPr>
              <w:t>26.782.0036.2013 – Conservação de Estradas, Pontes e Bueiros</w:t>
            </w:r>
          </w:p>
          <w:p w14:paraId="3A85421B" w14:textId="77777777" w:rsidR="00C05578" w:rsidRPr="00CA2580" w:rsidRDefault="00C05578" w:rsidP="00E0542D">
            <w:pPr>
              <w:spacing w:line="276" w:lineRule="auto"/>
              <w:rPr>
                <w:lang w:val="pt-BR"/>
              </w:rPr>
            </w:pPr>
            <w:r w:rsidRPr="00CA2580">
              <w:rPr>
                <w:bCs/>
                <w:lang w:val="pt-BR"/>
              </w:rPr>
              <w:t>3.4.4.90.51 – Obras e Instalações Fr 501.rec. 1.</w:t>
            </w:r>
          </w:p>
          <w:p w14:paraId="05230F29" w14:textId="77777777" w:rsidR="00C05578" w:rsidRPr="00A21B6C" w:rsidRDefault="00C05578" w:rsidP="00E0542D">
            <w:pPr>
              <w:spacing w:line="276" w:lineRule="auto"/>
              <w:rPr>
                <w:sz w:val="16"/>
                <w:szCs w:val="16"/>
                <w:lang w:val="pt-BR"/>
              </w:rPr>
            </w:pPr>
          </w:p>
          <w:p w14:paraId="2D09514B" w14:textId="36CD5059" w:rsidR="00C05578" w:rsidRPr="00A21B6C" w:rsidRDefault="00C05578" w:rsidP="00E0542D">
            <w:pPr>
              <w:spacing w:line="276" w:lineRule="auto"/>
              <w:jc w:val="both"/>
              <w:rPr>
                <w:lang w:val="pt-BR"/>
              </w:rPr>
            </w:pPr>
            <w:r w:rsidRPr="00A21B6C">
              <w:rPr>
                <w:lang w:val="pt-BR"/>
              </w:rPr>
              <w:t>Este Plano de Trabalho, bem como todos os anexos referentes ao projeto de execução de estiva em concreto armado de tran</w:t>
            </w:r>
            <w:r w:rsidR="00A21B6C" w:rsidRPr="00A21B6C">
              <w:rPr>
                <w:lang w:val="pt-BR"/>
              </w:rPr>
              <w:t>s</w:t>
            </w:r>
            <w:r w:rsidRPr="00A21B6C">
              <w:rPr>
                <w:lang w:val="pt-BR"/>
              </w:rPr>
              <w:t>posição do Arroio Forquetinha, na divisa dos municípios de Forquetinha/RS e Canudos do Vale/RS, deverão ser aprovados e assinados pelos respo</w:t>
            </w:r>
            <w:r w:rsidR="00A21B6C">
              <w:rPr>
                <w:lang w:val="pt-BR"/>
              </w:rPr>
              <w:t>n</w:t>
            </w:r>
            <w:r w:rsidRPr="00A21B6C">
              <w:rPr>
                <w:lang w:val="pt-BR"/>
              </w:rPr>
              <w:t>sáveis técnicos de cada município.</w:t>
            </w:r>
          </w:p>
          <w:p w14:paraId="2D618AD4" w14:textId="77777777" w:rsidR="00C05578" w:rsidRPr="001A66DD" w:rsidRDefault="00C05578" w:rsidP="00E0542D">
            <w:pPr>
              <w:spacing w:line="276" w:lineRule="auto"/>
              <w:rPr>
                <w:sz w:val="16"/>
                <w:szCs w:val="16"/>
                <w:lang w:val="pt-BR"/>
              </w:rPr>
            </w:pPr>
          </w:p>
          <w:p w14:paraId="1217AC7A" w14:textId="0B96AF8E" w:rsidR="00C05578" w:rsidRPr="00CA2580" w:rsidRDefault="00C05578" w:rsidP="00E0542D">
            <w:pPr>
              <w:spacing w:line="276" w:lineRule="auto"/>
              <w:jc w:val="center"/>
              <w:rPr>
                <w:lang w:val="pt-BR"/>
              </w:rPr>
            </w:pPr>
            <w:r w:rsidRPr="00CA2580">
              <w:rPr>
                <w:lang w:val="pt-BR"/>
              </w:rPr>
              <w:t xml:space="preserve">Forquetinha, xx de </w:t>
            </w:r>
            <w:r w:rsidR="001A66DD">
              <w:rPr>
                <w:lang w:val="pt-BR"/>
              </w:rPr>
              <w:t>xxxxxx</w:t>
            </w:r>
            <w:r w:rsidRPr="00CA2580">
              <w:rPr>
                <w:lang w:val="pt-BR"/>
              </w:rPr>
              <w:t xml:space="preserve"> de 2024</w:t>
            </w:r>
          </w:p>
          <w:p w14:paraId="13712591" w14:textId="77777777" w:rsidR="00C05578" w:rsidRPr="00CA2580" w:rsidRDefault="00C05578" w:rsidP="00E0542D">
            <w:pPr>
              <w:spacing w:line="276" w:lineRule="auto"/>
              <w:jc w:val="center"/>
              <w:rPr>
                <w:lang w:val="pt-BR"/>
              </w:rPr>
            </w:pPr>
          </w:p>
          <w:p w14:paraId="76BAE0B9" w14:textId="77777777" w:rsidR="00C05578" w:rsidRPr="00CA2580" w:rsidRDefault="00C05578" w:rsidP="00A21B6C">
            <w:pPr>
              <w:jc w:val="center"/>
              <w:rPr>
                <w:b/>
              </w:rPr>
            </w:pPr>
            <w:r w:rsidRPr="00CA2580">
              <w:rPr>
                <w:b/>
              </w:rPr>
              <w:t>Paulo José Grunewald</w:t>
            </w:r>
          </w:p>
          <w:p w14:paraId="522D3D46" w14:textId="385D507C" w:rsidR="00C05578" w:rsidRPr="00CA2580" w:rsidRDefault="00C05578" w:rsidP="00A21B6C">
            <w:pPr>
              <w:jc w:val="center"/>
              <w:rPr>
                <w:color w:val="000009"/>
              </w:rPr>
            </w:pPr>
            <w:r w:rsidRPr="00CA2580">
              <w:rPr>
                <w:b/>
              </w:rPr>
              <w:t>Prefeito</w:t>
            </w:r>
          </w:p>
          <w:p w14:paraId="2C948391" w14:textId="77777777" w:rsidR="00C05578" w:rsidRPr="001A66DD" w:rsidRDefault="00C05578" w:rsidP="00E0542D">
            <w:pPr>
              <w:spacing w:before="1" w:line="276" w:lineRule="auto"/>
              <w:ind w:right="26"/>
              <w:jc w:val="both"/>
              <w:rPr>
                <w:sz w:val="16"/>
                <w:szCs w:val="16"/>
              </w:rPr>
            </w:pPr>
          </w:p>
        </w:tc>
      </w:tr>
    </w:tbl>
    <w:p w14:paraId="3F466DDF" w14:textId="77777777" w:rsidR="00C05578" w:rsidRPr="00CA2580" w:rsidRDefault="00C05578" w:rsidP="00E0542D">
      <w:pPr>
        <w:spacing w:line="276" w:lineRule="auto"/>
      </w:pPr>
    </w:p>
    <w:sectPr w:rsidR="00C05578" w:rsidRPr="00CA2580" w:rsidSect="005D0714">
      <w:headerReference w:type="default" r:id="rId10"/>
      <w:footerReference w:type="default" r:id="rId11"/>
      <w:pgSz w:w="11907" w:h="16840" w:code="9"/>
      <w:pgMar w:top="454" w:right="1418" w:bottom="454" w:left="1418"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8135C" w14:textId="77777777" w:rsidR="00A411C1" w:rsidRDefault="00A411C1" w:rsidP="00C05578">
      <w:r>
        <w:separator/>
      </w:r>
    </w:p>
  </w:endnote>
  <w:endnote w:type="continuationSeparator" w:id="0">
    <w:p w14:paraId="40C7902D" w14:textId="77777777" w:rsidR="00A411C1" w:rsidRDefault="00A411C1" w:rsidP="00C0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935771"/>
      <w:docPartObj>
        <w:docPartGallery w:val="Page Numbers (Bottom of Page)"/>
        <w:docPartUnique/>
      </w:docPartObj>
    </w:sdtPr>
    <w:sdtEndPr/>
    <w:sdtContent>
      <w:p w14:paraId="1BA4FB9F" w14:textId="77777777" w:rsidR="00C05578" w:rsidRDefault="00C05578">
        <w:pPr>
          <w:pStyle w:val="Rodap"/>
          <w:jc w:val="right"/>
        </w:pPr>
        <w:r>
          <w:fldChar w:fldCharType="begin"/>
        </w:r>
        <w:r>
          <w:instrText>PAGE   \* MERGEFORMAT</w:instrText>
        </w:r>
        <w:r>
          <w:fldChar w:fldCharType="separate"/>
        </w:r>
        <w:r w:rsidR="00CE0094">
          <w:rPr>
            <w:noProof/>
          </w:rPr>
          <w:t>10</w:t>
        </w:r>
        <w:r>
          <w:fldChar w:fldCharType="end"/>
        </w:r>
      </w:p>
    </w:sdtContent>
  </w:sdt>
  <w:p w14:paraId="2355BBEF" w14:textId="77777777" w:rsidR="00C05578" w:rsidRDefault="00C055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2E0C4" w14:textId="77777777" w:rsidR="00A411C1" w:rsidRDefault="00A411C1" w:rsidP="00C05578">
      <w:r>
        <w:separator/>
      </w:r>
    </w:p>
  </w:footnote>
  <w:footnote w:type="continuationSeparator" w:id="0">
    <w:p w14:paraId="6BE5B6AE" w14:textId="77777777" w:rsidR="00A411C1" w:rsidRDefault="00A411C1" w:rsidP="00C0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CED68" w14:textId="77777777" w:rsidR="00C05578" w:rsidRPr="00AB4FD1" w:rsidRDefault="00C05578" w:rsidP="00C05578">
    <w:pPr>
      <w:pStyle w:val="Legenda"/>
      <w:spacing w:before="0" w:after="0"/>
      <w:jc w:val="center"/>
      <w:rPr>
        <w:rFonts w:ascii="Calibri" w:hAnsi="Calibri" w:cs="Calibri"/>
        <w:b/>
      </w:rPr>
    </w:pPr>
    <w:r w:rsidRPr="00AB4FD1">
      <w:rPr>
        <w:rFonts w:ascii="Calibri" w:hAnsi="Calibri" w:cs="Calibri"/>
        <w:b/>
        <w:noProof/>
        <w:lang w:eastAsia="pt-BR"/>
      </w:rPr>
      <w:drawing>
        <wp:inline distT="0" distB="0" distL="0" distR="0" wp14:anchorId="5E5C545E" wp14:editId="319B850D">
          <wp:extent cx="484094" cy="531710"/>
          <wp:effectExtent l="0" t="0" r="0" b="1905"/>
          <wp:docPr id="12" name="Imagem 12" descr="Brasão de Forqueti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de Forquetin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35" cy="532854"/>
                  </a:xfrm>
                  <a:prstGeom prst="rect">
                    <a:avLst/>
                  </a:prstGeom>
                  <a:noFill/>
                  <a:ln>
                    <a:noFill/>
                  </a:ln>
                </pic:spPr>
              </pic:pic>
            </a:graphicData>
          </a:graphic>
        </wp:inline>
      </w:drawing>
    </w:r>
  </w:p>
  <w:p w14:paraId="31ECA4DF" w14:textId="77777777" w:rsidR="00C05578" w:rsidRPr="005D0714" w:rsidRDefault="00C05578" w:rsidP="00C05578">
    <w:pPr>
      <w:pStyle w:val="Legenda"/>
      <w:spacing w:before="0" w:after="0"/>
      <w:jc w:val="center"/>
      <w:rPr>
        <w:rFonts w:ascii="Times New Roman" w:hAnsi="Times New Roman" w:cs="Times New Roman"/>
        <w:b/>
        <w:i w:val="0"/>
        <w:iCs w:val="0"/>
        <w:sz w:val="22"/>
        <w:szCs w:val="22"/>
      </w:rPr>
    </w:pPr>
    <w:r w:rsidRPr="005D0714">
      <w:rPr>
        <w:rFonts w:ascii="Times New Roman" w:hAnsi="Times New Roman" w:cs="Times New Roman"/>
        <w:b/>
        <w:i w:val="0"/>
        <w:iCs w:val="0"/>
        <w:sz w:val="22"/>
        <w:szCs w:val="22"/>
      </w:rPr>
      <w:t>Estado do Rio Grande do Sul</w:t>
    </w:r>
  </w:p>
  <w:p w14:paraId="5E7DBCAD" w14:textId="77777777" w:rsidR="00C05578" w:rsidRPr="005D0714" w:rsidRDefault="00C05578" w:rsidP="00C05578">
    <w:pPr>
      <w:jc w:val="center"/>
      <w:rPr>
        <w:b/>
        <w:sz w:val="22"/>
        <w:szCs w:val="22"/>
      </w:rPr>
    </w:pPr>
    <w:r w:rsidRPr="005D0714">
      <w:rPr>
        <w:b/>
        <w:sz w:val="22"/>
        <w:szCs w:val="22"/>
      </w:rPr>
      <w:t>MUNICÍPIO DE FORQUETINHA</w:t>
    </w:r>
  </w:p>
  <w:p w14:paraId="18BC257F" w14:textId="77777777" w:rsidR="007F60B0" w:rsidRPr="00C70C48" w:rsidRDefault="007F60B0">
    <w:pPr>
      <w:pStyle w:val="Cabealho"/>
      <w:rPr>
        <w:kern w:val="24"/>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04274"/>
    <w:multiLevelType w:val="hybridMultilevel"/>
    <w:tmpl w:val="434E8F14"/>
    <w:lvl w:ilvl="0" w:tplc="8E90A670">
      <w:start w:val="1"/>
      <w:numFmt w:val="decimal"/>
      <w:lvlText w:val="%1."/>
      <w:lvlJc w:val="left"/>
      <w:pPr>
        <w:ind w:left="438" w:hanging="320"/>
      </w:pPr>
      <w:rPr>
        <w:rFonts w:ascii="Verdana" w:eastAsia="Verdana" w:hAnsi="Verdana" w:cs="Verdana" w:hint="default"/>
        <w:b/>
        <w:bCs/>
        <w:color w:val="000009"/>
        <w:w w:val="100"/>
        <w:sz w:val="16"/>
        <w:szCs w:val="16"/>
        <w:lang w:val="pt-PT" w:eastAsia="en-US" w:bidi="ar-SA"/>
      </w:rPr>
    </w:lvl>
    <w:lvl w:ilvl="1" w:tplc="A6605A2A">
      <w:numFmt w:val="bullet"/>
      <w:lvlText w:val="•"/>
      <w:lvlJc w:val="left"/>
      <w:pPr>
        <w:ind w:left="1312" w:hanging="320"/>
      </w:pPr>
      <w:rPr>
        <w:rFonts w:hint="default"/>
        <w:lang w:val="pt-PT" w:eastAsia="en-US" w:bidi="ar-SA"/>
      </w:rPr>
    </w:lvl>
    <w:lvl w:ilvl="2" w:tplc="65DC3762">
      <w:numFmt w:val="bullet"/>
      <w:lvlText w:val="•"/>
      <w:lvlJc w:val="left"/>
      <w:pPr>
        <w:ind w:left="2185" w:hanging="320"/>
      </w:pPr>
      <w:rPr>
        <w:rFonts w:hint="default"/>
        <w:lang w:val="pt-PT" w:eastAsia="en-US" w:bidi="ar-SA"/>
      </w:rPr>
    </w:lvl>
    <w:lvl w:ilvl="3" w:tplc="3A2E80A8">
      <w:numFmt w:val="bullet"/>
      <w:lvlText w:val="•"/>
      <w:lvlJc w:val="left"/>
      <w:pPr>
        <w:ind w:left="3057" w:hanging="320"/>
      </w:pPr>
      <w:rPr>
        <w:rFonts w:hint="default"/>
        <w:lang w:val="pt-PT" w:eastAsia="en-US" w:bidi="ar-SA"/>
      </w:rPr>
    </w:lvl>
    <w:lvl w:ilvl="4" w:tplc="31F27D56">
      <w:numFmt w:val="bullet"/>
      <w:lvlText w:val="•"/>
      <w:lvlJc w:val="left"/>
      <w:pPr>
        <w:ind w:left="3930" w:hanging="320"/>
      </w:pPr>
      <w:rPr>
        <w:rFonts w:hint="default"/>
        <w:lang w:val="pt-PT" w:eastAsia="en-US" w:bidi="ar-SA"/>
      </w:rPr>
    </w:lvl>
    <w:lvl w:ilvl="5" w:tplc="EFAAE736">
      <w:numFmt w:val="bullet"/>
      <w:lvlText w:val="•"/>
      <w:lvlJc w:val="left"/>
      <w:pPr>
        <w:ind w:left="4803" w:hanging="320"/>
      </w:pPr>
      <w:rPr>
        <w:rFonts w:hint="default"/>
        <w:lang w:val="pt-PT" w:eastAsia="en-US" w:bidi="ar-SA"/>
      </w:rPr>
    </w:lvl>
    <w:lvl w:ilvl="6" w:tplc="8F3EC0DC">
      <w:numFmt w:val="bullet"/>
      <w:lvlText w:val="•"/>
      <w:lvlJc w:val="left"/>
      <w:pPr>
        <w:ind w:left="5675" w:hanging="320"/>
      </w:pPr>
      <w:rPr>
        <w:rFonts w:hint="default"/>
        <w:lang w:val="pt-PT" w:eastAsia="en-US" w:bidi="ar-SA"/>
      </w:rPr>
    </w:lvl>
    <w:lvl w:ilvl="7" w:tplc="728CF664">
      <w:numFmt w:val="bullet"/>
      <w:lvlText w:val="•"/>
      <w:lvlJc w:val="left"/>
      <w:pPr>
        <w:ind w:left="6548" w:hanging="320"/>
      </w:pPr>
      <w:rPr>
        <w:rFonts w:hint="default"/>
        <w:lang w:val="pt-PT" w:eastAsia="en-US" w:bidi="ar-SA"/>
      </w:rPr>
    </w:lvl>
    <w:lvl w:ilvl="8" w:tplc="20140030">
      <w:numFmt w:val="bullet"/>
      <w:lvlText w:val="•"/>
      <w:lvlJc w:val="left"/>
      <w:pPr>
        <w:ind w:left="7421" w:hanging="320"/>
      </w:pPr>
      <w:rPr>
        <w:rFonts w:hint="default"/>
        <w:lang w:val="pt-PT" w:eastAsia="en-US" w:bidi="ar-SA"/>
      </w:rPr>
    </w:lvl>
  </w:abstractNum>
  <w:num w:numId="1" w16cid:durableId="74083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78"/>
    <w:rsid w:val="00022FE4"/>
    <w:rsid w:val="000F55FE"/>
    <w:rsid w:val="00114448"/>
    <w:rsid w:val="001A66DD"/>
    <w:rsid w:val="003A4318"/>
    <w:rsid w:val="005A5567"/>
    <w:rsid w:val="005D0714"/>
    <w:rsid w:val="005F0468"/>
    <w:rsid w:val="007233ED"/>
    <w:rsid w:val="007262B3"/>
    <w:rsid w:val="007F60B0"/>
    <w:rsid w:val="00806D7C"/>
    <w:rsid w:val="00880E07"/>
    <w:rsid w:val="009356E4"/>
    <w:rsid w:val="00A21B6C"/>
    <w:rsid w:val="00A411C1"/>
    <w:rsid w:val="00A64F06"/>
    <w:rsid w:val="00BB3921"/>
    <w:rsid w:val="00BF79B0"/>
    <w:rsid w:val="00C05578"/>
    <w:rsid w:val="00C6146D"/>
    <w:rsid w:val="00CA2580"/>
    <w:rsid w:val="00CB3F0D"/>
    <w:rsid w:val="00CE0094"/>
    <w:rsid w:val="00E0542D"/>
    <w:rsid w:val="00E06C24"/>
    <w:rsid w:val="00E83991"/>
    <w:rsid w:val="00F86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F116B"/>
  <w15:chartTrackingRefBased/>
  <w15:docId w15:val="{3334B717-2994-4761-9088-84850157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7C"/>
    <w:pPr>
      <w:suppressAutoHyphens/>
      <w:spacing w:after="0" w:line="240" w:lineRule="auto"/>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har"/>
    <w:qFormat/>
    <w:rsid w:val="00C05578"/>
    <w:pPr>
      <w:keepNext/>
      <w:jc w:val="center"/>
      <w:outlineLvl w:val="0"/>
    </w:pPr>
    <w:rPr>
      <w:b/>
      <w:bCs/>
      <w:noProof/>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5578"/>
    <w:rPr>
      <w:rFonts w:ascii="Times New Roman" w:eastAsia="Times New Roman" w:hAnsi="Times New Roman" w:cs="Times New Roman"/>
      <w:b/>
      <w:bCs/>
      <w:noProof/>
      <w:color w:val="000000"/>
      <w:kern w:val="1"/>
      <w:sz w:val="20"/>
      <w:szCs w:val="24"/>
      <w:lang w:eastAsia="ar-SA"/>
    </w:rPr>
  </w:style>
  <w:style w:type="paragraph" w:styleId="Cabealho">
    <w:name w:val="header"/>
    <w:basedOn w:val="Normal"/>
    <w:link w:val="CabealhoChar"/>
    <w:uiPriority w:val="99"/>
    <w:rsid w:val="00C05578"/>
    <w:pPr>
      <w:tabs>
        <w:tab w:val="center" w:pos="4419"/>
        <w:tab w:val="right" w:pos="8838"/>
      </w:tabs>
    </w:pPr>
  </w:style>
  <w:style w:type="character" w:customStyle="1" w:styleId="CabealhoChar">
    <w:name w:val="Cabeçalho Char"/>
    <w:basedOn w:val="Fontepargpadro"/>
    <w:link w:val="Cabealho"/>
    <w:uiPriority w:val="99"/>
    <w:rsid w:val="00C05578"/>
    <w:rPr>
      <w:rFonts w:ascii="Times New Roman" w:eastAsia="Times New Roman" w:hAnsi="Times New Roman" w:cs="Times New Roman"/>
      <w:kern w:val="1"/>
      <w:sz w:val="24"/>
      <w:szCs w:val="24"/>
      <w:lang w:eastAsia="ar-SA"/>
    </w:rPr>
  </w:style>
  <w:style w:type="paragraph" w:styleId="Recuodecorpodetexto">
    <w:name w:val="Body Text Indent"/>
    <w:basedOn w:val="Normal"/>
    <w:link w:val="RecuodecorpodetextoChar"/>
    <w:rsid w:val="00C05578"/>
    <w:pPr>
      <w:ind w:firstLine="708"/>
      <w:jc w:val="both"/>
    </w:pPr>
  </w:style>
  <w:style w:type="character" w:customStyle="1" w:styleId="RecuodecorpodetextoChar">
    <w:name w:val="Recuo de corpo de texto Char"/>
    <w:basedOn w:val="Fontepargpadro"/>
    <w:link w:val="Recuodecorpodetexto"/>
    <w:rsid w:val="00C05578"/>
    <w:rPr>
      <w:rFonts w:ascii="Times New Roman" w:eastAsia="Times New Roman" w:hAnsi="Times New Roman" w:cs="Times New Roman"/>
      <w:kern w:val="1"/>
      <w:sz w:val="24"/>
      <w:szCs w:val="24"/>
      <w:lang w:eastAsia="ar-SA"/>
    </w:rPr>
  </w:style>
  <w:style w:type="paragraph" w:styleId="Corpodetexto">
    <w:name w:val="Body Text"/>
    <w:basedOn w:val="Normal"/>
    <w:link w:val="CorpodetextoChar"/>
    <w:rsid w:val="00C05578"/>
    <w:pPr>
      <w:spacing w:line="360" w:lineRule="auto"/>
      <w:jc w:val="both"/>
    </w:pPr>
    <w:rPr>
      <w:sz w:val="26"/>
    </w:rPr>
  </w:style>
  <w:style w:type="character" w:customStyle="1" w:styleId="CorpodetextoChar">
    <w:name w:val="Corpo de texto Char"/>
    <w:basedOn w:val="Fontepargpadro"/>
    <w:link w:val="Corpodetexto"/>
    <w:rsid w:val="00C05578"/>
    <w:rPr>
      <w:rFonts w:ascii="Times New Roman" w:eastAsia="Times New Roman" w:hAnsi="Times New Roman" w:cs="Times New Roman"/>
      <w:kern w:val="1"/>
      <w:sz w:val="26"/>
      <w:szCs w:val="24"/>
      <w:lang w:eastAsia="ar-SA"/>
    </w:rPr>
  </w:style>
  <w:style w:type="paragraph" w:customStyle="1" w:styleId="Recuodecorpodetexto21">
    <w:name w:val="Recuo de corpo de texto 21"/>
    <w:basedOn w:val="Normal"/>
    <w:rsid w:val="00C05578"/>
    <w:pPr>
      <w:suppressAutoHyphens w:val="0"/>
      <w:spacing w:after="120" w:line="480" w:lineRule="auto"/>
      <w:ind w:left="283"/>
    </w:pPr>
    <w:rPr>
      <w:lang w:eastAsia="zh-CN"/>
    </w:rPr>
  </w:style>
  <w:style w:type="paragraph" w:customStyle="1" w:styleId="LO-normal">
    <w:name w:val="LO-normal"/>
    <w:qFormat/>
    <w:rsid w:val="00C05578"/>
    <w:pPr>
      <w:suppressAutoHyphens/>
      <w:spacing w:after="0" w:line="240" w:lineRule="auto"/>
    </w:pPr>
    <w:rPr>
      <w:rFonts w:ascii="Times New Roman" w:eastAsia="NSimSun" w:hAnsi="Times New Roman" w:cs="Lucida Sans"/>
      <w:sz w:val="24"/>
      <w:szCs w:val="24"/>
      <w:lang w:eastAsia="zh-CN" w:bidi="hi-IN"/>
    </w:rPr>
  </w:style>
  <w:style w:type="paragraph" w:styleId="Rodap">
    <w:name w:val="footer"/>
    <w:basedOn w:val="Normal"/>
    <w:link w:val="RodapChar"/>
    <w:uiPriority w:val="99"/>
    <w:unhideWhenUsed/>
    <w:rsid w:val="00C05578"/>
    <w:pPr>
      <w:tabs>
        <w:tab w:val="center" w:pos="4252"/>
        <w:tab w:val="right" w:pos="8504"/>
      </w:tabs>
    </w:pPr>
  </w:style>
  <w:style w:type="character" w:customStyle="1" w:styleId="RodapChar">
    <w:name w:val="Rodapé Char"/>
    <w:basedOn w:val="Fontepargpadro"/>
    <w:link w:val="Rodap"/>
    <w:uiPriority w:val="99"/>
    <w:rsid w:val="00C05578"/>
    <w:rPr>
      <w:rFonts w:ascii="Times New Roman" w:eastAsia="Times New Roman" w:hAnsi="Times New Roman" w:cs="Times New Roman"/>
      <w:kern w:val="1"/>
      <w:sz w:val="24"/>
      <w:szCs w:val="24"/>
      <w:lang w:eastAsia="ar-SA"/>
    </w:rPr>
  </w:style>
  <w:style w:type="paragraph" w:styleId="Legenda">
    <w:name w:val="caption"/>
    <w:basedOn w:val="Normal"/>
    <w:qFormat/>
    <w:rsid w:val="00C05578"/>
    <w:pPr>
      <w:suppressLineNumbers/>
      <w:suppressAutoHyphens w:val="0"/>
      <w:spacing w:before="120" w:after="120"/>
    </w:pPr>
    <w:rPr>
      <w:rFonts w:ascii="Arial" w:hAnsi="Arial" w:cs="Mangal"/>
      <w:i/>
      <w:iCs/>
      <w:kern w:val="0"/>
      <w:lang w:eastAsia="zh-CN"/>
    </w:rPr>
  </w:style>
  <w:style w:type="table" w:customStyle="1" w:styleId="TableNormal">
    <w:name w:val="Table Normal"/>
    <w:uiPriority w:val="2"/>
    <w:semiHidden/>
    <w:unhideWhenUsed/>
    <w:qFormat/>
    <w:rsid w:val="00C055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C05578"/>
    <w:pPr>
      <w:widowControl w:val="0"/>
      <w:suppressAutoHyphens w:val="0"/>
      <w:autoSpaceDE w:val="0"/>
      <w:autoSpaceDN w:val="0"/>
      <w:ind w:left="438" w:hanging="320"/>
    </w:pPr>
    <w:rPr>
      <w:rFonts w:ascii="Arial" w:eastAsia="Arial" w:hAnsi="Arial" w:cs="Arial"/>
      <w:kern w:val="0"/>
      <w:sz w:val="22"/>
      <w:szCs w:val="22"/>
      <w:lang w:val="pt-PT" w:eastAsia="en-US"/>
    </w:rPr>
  </w:style>
  <w:style w:type="paragraph" w:customStyle="1" w:styleId="TableParagraph">
    <w:name w:val="Table Paragraph"/>
    <w:basedOn w:val="Normal"/>
    <w:uiPriority w:val="1"/>
    <w:qFormat/>
    <w:rsid w:val="00C05578"/>
    <w:pPr>
      <w:widowControl w:val="0"/>
      <w:suppressAutoHyphens w:val="0"/>
      <w:autoSpaceDE w:val="0"/>
      <w:autoSpaceDN w:val="0"/>
    </w:pPr>
    <w:rPr>
      <w:rFonts w:ascii="Arial MT" w:eastAsia="Arial MT" w:hAnsi="Arial MT" w:cs="Arial MT"/>
      <w:kern w:val="0"/>
      <w:sz w:val="22"/>
      <w:szCs w:val="22"/>
      <w:lang w:val="pt-PT" w:eastAsia="en-US"/>
    </w:rPr>
  </w:style>
  <w:style w:type="character" w:styleId="Hyperlink">
    <w:name w:val="Hyperlink"/>
    <w:basedOn w:val="Fontepargpadro"/>
    <w:uiPriority w:val="99"/>
    <w:unhideWhenUsed/>
    <w:rsid w:val="00C05578"/>
    <w:rPr>
      <w:color w:val="0563C1" w:themeColor="hyperlink"/>
      <w:u w:val="single"/>
    </w:rPr>
  </w:style>
  <w:style w:type="paragraph" w:styleId="Recuodecorpodetexto2">
    <w:name w:val="Body Text Indent 2"/>
    <w:basedOn w:val="Normal"/>
    <w:link w:val="Recuodecorpodetexto2Char"/>
    <w:semiHidden/>
    <w:unhideWhenUsed/>
    <w:rsid w:val="00880E07"/>
    <w:pPr>
      <w:spacing w:after="120" w:line="480" w:lineRule="auto"/>
      <w:ind w:left="283"/>
    </w:pPr>
    <w:rPr>
      <w:kern w:val="2"/>
      <w:lang w:eastAsia="zh-CN"/>
    </w:rPr>
  </w:style>
  <w:style w:type="character" w:customStyle="1" w:styleId="Recuodecorpodetexto2Char">
    <w:name w:val="Recuo de corpo de texto 2 Char"/>
    <w:basedOn w:val="Fontepargpadro"/>
    <w:link w:val="Recuodecorpodetexto2"/>
    <w:semiHidden/>
    <w:rsid w:val="00880E07"/>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3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jamento@forquetinha.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ad@canudosdoval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E276-52AF-4DBD-8421-294DFFEF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11</Pages>
  <Words>4148</Words>
  <Characters>22402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RH</cp:lastModifiedBy>
  <cp:revision>8</cp:revision>
  <cp:lastPrinted>2024-09-04T19:02:00Z</cp:lastPrinted>
  <dcterms:created xsi:type="dcterms:W3CDTF">2024-09-03T12:01:00Z</dcterms:created>
  <dcterms:modified xsi:type="dcterms:W3CDTF">2024-09-04T19:44:00Z</dcterms:modified>
</cp:coreProperties>
</file>